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63" w:rsidRPr="00E4790A" w:rsidRDefault="008625D5" w:rsidP="00DC2D63">
      <w:pPr>
        <w:jc w:val="center"/>
        <w:rPr>
          <w:color w:val="000000"/>
          <w:sz w:val="28"/>
          <w:szCs w:val="28"/>
        </w:rPr>
      </w:pPr>
      <w:bookmarkStart w:id="0" w:name="_GoBack"/>
      <w:bookmarkEnd w:id="0"/>
      <w:r>
        <w:rPr>
          <w:rFonts w:hint="eastAsia"/>
          <w:color w:val="000000"/>
          <w:sz w:val="28"/>
          <w:szCs w:val="28"/>
        </w:rPr>
        <w:t>発表</w:t>
      </w:r>
      <w:r w:rsidR="00DC2D63" w:rsidRPr="00E4790A">
        <w:rPr>
          <w:color w:val="000000"/>
          <w:sz w:val="28"/>
          <w:szCs w:val="28"/>
        </w:rPr>
        <w:t>題目（ＭＳゴシック</w:t>
      </w:r>
      <w:r w:rsidR="00DC2D63" w:rsidRPr="00E4790A">
        <w:rPr>
          <w:color w:val="000000"/>
          <w:sz w:val="28"/>
          <w:szCs w:val="28"/>
        </w:rPr>
        <w:t>14pt</w:t>
      </w:r>
      <w:r w:rsidR="00DC2D63" w:rsidRPr="00E4790A">
        <w:rPr>
          <w:color w:val="000000"/>
          <w:sz w:val="28"/>
          <w:szCs w:val="28"/>
        </w:rPr>
        <w:t>使用）</w:t>
      </w:r>
    </w:p>
    <w:p w:rsidR="00DC2D63" w:rsidRPr="00E4790A" w:rsidRDefault="00DC2D63" w:rsidP="00DC2D63">
      <w:pPr>
        <w:jc w:val="center"/>
        <w:rPr>
          <w:color w:val="000000"/>
          <w:sz w:val="22"/>
        </w:rPr>
      </w:pPr>
      <w:r w:rsidRPr="00E4790A">
        <w:rPr>
          <w:color w:val="000000"/>
          <w:sz w:val="28"/>
          <w:szCs w:val="28"/>
        </w:rPr>
        <w:t>－副題が必要な場合（ＭＳゴシック</w:t>
      </w:r>
      <w:r w:rsidRPr="00E4790A">
        <w:rPr>
          <w:color w:val="000000"/>
          <w:sz w:val="28"/>
          <w:szCs w:val="28"/>
        </w:rPr>
        <w:t>14pt</w:t>
      </w:r>
      <w:r w:rsidRPr="00E4790A">
        <w:rPr>
          <w:color w:val="000000"/>
          <w:sz w:val="28"/>
          <w:szCs w:val="28"/>
        </w:rPr>
        <w:t>使用）－</w:t>
      </w:r>
    </w:p>
    <w:p w:rsidR="00DC2D63" w:rsidRPr="00E4790A" w:rsidRDefault="006F1508" w:rsidP="00DC2D63">
      <w:pPr>
        <w:jc w:val="center"/>
        <w:rPr>
          <w:color w:val="000000"/>
          <w:sz w:val="24"/>
        </w:rPr>
      </w:pPr>
      <w:r>
        <w:rPr>
          <w:rFonts w:hint="eastAsia"/>
          <w:color w:val="000000"/>
          <w:sz w:val="24"/>
        </w:rPr>
        <w:t>〇</w:t>
      </w:r>
      <w:r w:rsidR="00EF6071">
        <w:rPr>
          <w:rFonts w:hint="eastAsia"/>
          <w:color w:val="000000"/>
          <w:sz w:val="24"/>
        </w:rPr>
        <w:t>関西</w:t>
      </w:r>
      <w:r w:rsidR="00DC2D63" w:rsidRPr="00E4790A">
        <w:rPr>
          <w:color w:val="000000"/>
          <w:sz w:val="24"/>
        </w:rPr>
        <w:t>花子</w:t>
      </w:r>
      <w:r w:rsidR="00814B36">
        <w:rPr>
          <w:rFonts w:hint="eastAsia"/>
          <w:color w:val="000000"/>
          <w:sz w:val="24"/>
          <w:vertAlign w:val="superscript"/>
        </w:rPr>
        <w:t>1</w:t>
      </w:r>
      <w:r>
        <w:rPr>
          <w:rFonts w:hint="eastAsia"/>
          <w:color w:val="000000"/>
          <w:sz w:val="24"/>
        </w:rPr>
        <w:t>、</w:t>
      </w:r>
      <w:r w:rsidR="00DC2D63" w:rsidRPr="00E4790A">
        <w:rPr>
          <w:color w:val="000000"/>
          <w:sz w:val="24"/>
        </w:rPr>
        <w:t>家政太郎</w:t>
      </w:r>
      <w:r w:rsidR="00814B36">
        <w:rPr>
          <w:rFonts w:hint="eastAsia"/>
          <w:color w:val="000000"/>
          <w:sz w:val="24"/>
          <w:vertAlign w:val="superscript"/>
        </w:rPr>
        <w:t>2</w:t>
      </w:r>
      <w:r w:rsidR="00DC2D63" w:rsidRPr="00E4790A">
        <w:rPr>
          <w:color w:val="000000"/>
          <w:sz w:val="24"/>
        </w:rPr>
        <w:t>（ＭＳ明朝</w:t>
      </w:r>
      <w:r w:rsidR="00DC2D63" w:rsidRPr="00E4790A">
        <w:rPr>
          <w:color w:val="000000"/>
          <w:sz w:val="24"/>
        </w:rPr>
        <w:t>12pt</w:t>
      </w:r>
      <w:r w:rsidR="00DC2D63" w:rsidRPr="00E4790A">
        <w:rPr>
          <w:color w:val="000000"/>
          <w:sz w:val="24"/>
        </w:rPr>
        <w:t>使用）</w:t>
      </w:r>
    </w:p>
    <w:p w:rsidR="00DC2D63" w:rsidRPr="00E4790A" w:rsidRDefault="00BB3A22" w:rsidP="00DC2D63">
      <w:pPr>
        <w:jc w:val="center"/>
        <w:rPr>
          <w:color w:val="000000"/>
          <w:sz w:val="24"/>
        </w:rPr>
      </w:pPr>
      <w:r>
        <w:rPr>
          <w:rFonts w:hint="eastAsia"/>
          <w:color w:val="000000"/>
          <w:sz w:val="24"/>
        </w:rPr>
        <w:t>（</w:t>
      </w:r>
      <w:r w:rsidR="00814B36">
        <w:rPr>
          <w:rFonts w:hint="eastAsia"/>
          <w:color w:val="000000"/>
          <w:sz w:val="24"/>
          <w:vertAlign w:val="superscript"/>
        </w:rPr>
        <w:t>1</w:t>
      </w:r>
      <w:r w:rsidR="00EF6071">
        <w:rPr>
          <w:rFonts w:hint="eastAsia"/>
          <w:color w:val="000000"/>
          <w:sz w:val="24"/>
        </w:rPr>
        <w:t>神戸女子</w:t>
      </w:r>
      <w:r w:rsidR="00A95358" w:rsidRPr="00E4790A">
        <w:rPr>
          <w:color w:val="000000"/>
          <w:sz w:val="24"/>
        </w:rPr>
        <w:t>大</w:t>
      </w:r>
      <w:r w:rsidR="006F1508">
        <w:rPr>
          <w:rFonts w:hint="eastAsia"/>
          <w:color w:val="000000"/>
          <w:sz w:val="24"/>
        </w:rPr>
        <w:t>、</w:t>
      </w:r>
      <w:r w:rsidR="00814B36">
        <w:rPr>
          <w:rFonts w:hint="eastAsia"/>
          <w:color w:val="000000"/>
          <w:sz w:val="24"/>
          <w:vertAlign w:val="superscript"/>
        </w:rPr>
        <w:t>2</w:t>
      </w:r>
      <w:r w:rsidR="00EF6071">
        <w:rPr>
          <w:rFonts w:hint="eastAsia"/>
          <w:color w:val="000000"/>
          <w:sz w:val="24"/>
        </w:rPr>
        <w:t>奈良女</w:t>
      </w:r>
      <w:r w:rsidR="008F6D00">
        <w:rPr>
          <w:rFonts w:hint="eastAsia"/>
          <w:color w:val="000000"/>
          <w:sz w:val="24"/>
        </w:rPr>
        <w:t>子</w:t>
      </w:r>
      <w:r w:rsidR="00A95358" w:rsidRPr="00E4790A">
        <w:rPr>
          <w:color w:val="000000"/>
          <w:sz w:val="24"/>
        </w:rPr>
        <w:t>大</w:t>
      </w:r>
      <w:r>
        <w:rPr>
          <w:rFonts w:hint="eastAsia"/>
          <w:color w:val="000000"/>
          <w:sz w:val="24"/>
        </w:rPr>
        <w:t>）</w:t>
      </w:r>
      <w:r w:rsidR="00DC2D63" w:rsidRPr="00E4790A">
        <w:rPr>
          <w:color w:val="000000"/>
          <w:sz w:val="24"/>
        </w:rPr>
        <w:t>（ＭＳ明朝</w:t>
      </w:r>
      <w:r w:rsidR="00DC2D63" w:rsidRPr="00E4790A">
        <w:rPr>
          <w:color w:val="000000"/>
          <w:sz w:val="24"/>
        </w:rPr>
        <w:t>12pt</w:t>
      </w:r>
      <w:r w:rsidR="00DC2D63" w:rsidRPr="00E4790A">
        <w:rPr>
          <w:color w:val="000000"/>
          <w:sz w:val="24"/>
        </w:rPr>
        <w:t>使用）</w:t>
      </w:r>
    </w:p>
    <w:p w:rsidR="00347AF5" w:rsidRPr="009E1BA2" w:rsidRDefault="00347AF5" w:rsidP="00347AF5">
      <w:pPr>
        <w:rPr>
          <w:szCs w:val="21"/>
        </w:rPr>
      </w:pPr>
      <w:r w:rsidRPr="009E1BA2">
        <w:rPr>
          <w:szCs w:val="21"/>
        </w:rPr>
        <w:t>【</w:t>
      </w:r>
      <w:r>
        <w:rPr>
          <w:rFonts w:hint="eastAsia"/>
          <w:szCs w:val="21"/>
        </w:rPr>
        <w:t xml:space="preserve">　　</w:t>
      </w:r>
      <w:r w:rsidRPr="009E1BA2">
        <w:rPr>
          <w:szCs w:val="21"/>
        </w:rPr>
        <w:t>】</w:t>
      </w:r>
    </w:p>
    <w:p w:rsidR="00C66F1A" w:rsidRPr="009E1BA2" w:rsidRDefault="00347AF5" w:rsidP="00347AF5">
      <w:pPr>
        <w:rPr>
          <w:szCs w:val="21"/>
        </w:rPr>
      </w:pPr>
      <w:r>
        <w:rPr>
          <w:rFonts w:hint="eastAsia"/>
          <w:color w:val="000000"/>
          <w:szCs w:val="21"/>
        </w:rPr>
        <w:t xml:space="preserve">　</w:t>
      </w:r>
      <w:r w:rsidR="009E1BA2">
        <w:rPr>
          <w:rFonts w:hint="eastAsia"/>
          <w:color w:val="000000"/>
          <w:szCs w:val="21"/>
        </w:rPr>
        <w:t>この</w:t>
      </w:r>
      <w:r w:rsidR="0081228A" w:rsidRPr="009E1BA2">
        <w:rPr>
          <w:szCs w:val="21"/>
        </w:rPr>
        <w:t>見本を</w:t>
      </w:r>
      <w:r w:rsidR="00C067E5" w:rsidRPr="009E1BA2">
        <w:rPr>
          <w:szCs w:val="21"/>
        </w:rPr>
        <w:t>元</w:t>
      </w:r>
      <w:r w:rsidR="00DC2D63" w:rsidRPr="009E1BA2">
        <w:rPr>
          <w:szCs w:val="21"/>
        </w:rPr>
        <w:t>に要旨を作成してください。</w:t>
      </w:r>
      <w:r w:rsidR="0081228A" w:rsidRPr="009E1BA2">
        <w:rPr>
          <w:szCs w:val="21"/>
        </w:rPr>
        <w:t>用紙サイズ</w:t>
      </w:r>
      <w:r w:rsidR="0081228A" w:rsidRPr="009E1BA2">
        <w:rPr>
          <w:szCs w:val="21"/>
        </w:rPr>
        <w:t>A4</w:t>
      </w:r>
      <w:r w:rsidR="0081228A" w:rsidRPr="009E1BA2">
        <w:rPr>
          <w:szCs w:val="21"/>
        </w:rPr>
        <w:t>、縦置き、横書き、ページ数は</w:t>
      </w:r>
      <w:r w:rsidR="0081228A" w:rsidRPr="009E1BA2">
        <w:rPr>
          <w:szCs w:val="21"/>
        </w:rPr>
        <w:t>1</w:t>
      </w:r>
      <w:r w:rsidR="0081228A" w:rsidRPr="009E1BA2">
        <w:rPr>
          <w:szCs w:val="21"/>
        </w:rPr>
        <w:t>ページとします。</w:t>
      </w:r>
      <w:r w:rsidR="00501E4E" w:rsidRPr="009E1BA2">
        <w:rPr>
          <w:szCs w:val="21"/>
        </w:rPr>
        <w:t>また、</w:t>
      </w:r>
      <w:r w:rsidR="00DC2D63" w:rsidRPr="009E1BA2">
        <w:rPr>
          <w:szCs w:val="21"/>
        </w:rPr>
        <w:t>余白は、上下</w:t>
      </w:r>
      <w:r w:rsidR="00DC2D63" w:rsidRPr="009E1BA2">
        <w:rPr>
          <w:szCs w:val="21"/>
        </w:rPr>
        <w:t>25mm</w:t>
      </w:r>
      <w:r w:rsidR="00DC2D63" w:rsidRPr="009E1BA2">
        <w:rPr>
          <w:szCs w:val="21"/>
        </w:rPr>
        <w:t>、左右</w:t>
      </w:r>
      <w:r w:rsidR="00DC2D63" w:rsidRPr="009E1BA2">
        <w:rPr>
          <w:szCs w:val="21"/>
        </w:rPr>
        <w:t>20mm</w:t>
      </w:r>
      <w:r w:rsidR="00DC2D63" w:rsidRPr="009E1BA2">
        <w:rPr>
          <w:szCs w:val="21"/>
        </w:rPr>
        <w:t>とします。日本語フォントは「</w:t>
      </w:r>
      <w:r w:rsidR="00DC2D63" w:rsidRPr="009E1BA2">
        <w:rPr>
          <w:szCs w:val="21"/>
        </w:rPr>
        <w:t>MS</w:t>
      </w:r>
      <w:r w:rsidR="00DC2D63" w:rsidRPr="009E1BA2">
        <w:rPr>
          <w:szCs w:val="21"/>
        </w:rPr>
        <w:t>明朝」、半角英数フォントは「</w:t>
      </w:r>
      <w:r w:rsidR="00DC2D63" w:rsidRPr="009E1BA2">
        <w:rPr>
          <w:szCs w:val="21"/>
        </w:rPr>
        <w:t>Century</w:t>
      </w:r>
      <w:r w:rsidR="00DC2D63" w:rsidRPr="009E1BA2">
        <w:rPr>
          <w:szCs w:val="21"/>
        </w:rPr>
        <w:t>」を</w:t>
      </w:r>
      <w:r w:rsidR="00501E4E" w:rsidRPr="009E1BA2">
        <w:rPr>
          <w:szCs w:val="21"/>
        </w:rPr>
        <w:t>ご</w:t>
      </w:r>
      <w:r w:rsidR="00BE230B" w:rsidRPr="009E1BA2">
        <w:rPr>
          <w:szCs w:val="21"/>
        </w:rPr>
        <w:t>使用</w:t>
      </w:r>
      <w:r w:rsidR="00501E4E" w:rsidRPr="009E1BA2">
        <w:rPr>
          <w:szCs w:val="21"/>
        </w:rPr>
        <w:t>ください</w:t>
      </w:r>
      <w:r w:rsidR="00DC2D63" w:rsidRPr="009E1BA2">
        <w:rPr>
          <w:szCs w:val="21"/>
        </w:rPr>
        <w:t>。参考として、このページは、文字数</w:t>
      </w:r>
      <w:r w:rsidR="00DC2D63" w:rsidRPr="009E1BA2">
        <w:rPr>
          <w:szCs w:val="21"/>
        </w:rPr>
        <w:t>45</w:t>
      </w:r>
      <w:r w:rsidR="00DC2D63" w:rsidRPr="009E1BA2">
        <w:rPr>
          <w:szCs w:val="21"/>
        </w:rPr>
        <w:t>文字、字送り</w:t>
      </w:r>
      <w:r w:rsidR="00DC2D63" w:rsidRPr="009E1BA2">
        <w:rPr>
          <w:szCs w:val="21"/>
        </w:rPr>
        <w:t>10.5pt</w:t>
      </w:r>
      <w:r w:rsidR="00DC2D63" w:rsidRPr="009E1BA2">
        <w:rPr>
          <w:szCs w:val="21"/>
        </w:rPr>
        <w:t>、行数</w:t>
      </w:r>
      <w:r w:rsidR="00DC2D63" w:rsidRPr="009E1BA2">
        <w:rPr>
          <w:szCs w:val="21"/>
        </w:rPr>
        <w:t>38</w:t>
      </w:r>
      <w:r w:rsidR="00DC2D63" w:rsidRPr="009E1BA2">
        <w:rPr>
          <w:szCs w:val="21"/>
        </w:rPr>
        <w:t>行、行送り</w:t>
      </w:r>
      <w:r w:rsidR="00DC2D63" w:rsidRPr="009E1BA2">
        <w:rPr>
          <w:szCs w:val="21"/>
        </w:rPr>
        <w:t>18</w:t>
      </w:r>
      <w:r w:rsidR="008625D5" w:rsidRPr="009E1BA2">
        <w:rPr>
          <w:rFonts w:hint="eastAsia"/>
          <w:szCs w:val="21"/>
        </w:rPr>
        <w:t>.</w:t>
      </w:r>
      <w:r w:rsidR="00B07E2C" w:rsidRPr="009E1BA2">
        <w:rPr>
          <w:rFonts w:hint="eastAsia"/>
          <w:szCs w:val="21"/>
        </w:rPr>
        <w:t>4</w:t>
      </w:r>
      <w:r w:rsidR="00DC2D63" w:rsidRPr="009E1BA2">
        <w:rPr>
          <w:szCs w:val="21"/>
        </w:rPr>
        <w:t>pt</w:t>
      </w:r>
      <w:r w:rsidR="00DC2D63" w:rsidRPr="009E1BA2">
        <w:rPr>
          <w:szCs w:val="21"/>
        </w:rPr>
        <w:t>の設定で作成しています。</w:t>
      </w:r>
    </w:p>
    <w:p w:rsidR="00DC2D63" w:rsidRPr="009E1BA2" w:rsidRDefault="00DC2D63" w:rsidP="00DC2D63">
      <w:pPr>
        <w:rPr>
          <w:szCs w:val="21"/>
        </w:rPr>
      </w:pPr>
      <w:r w:rsidRPr="009E1BA2">
        <w:rPr>
          <w:szCs w:val="21"/>
        </w:rPr>
        <w:t>【</w:t>
      </w:r>
      <w:r w:rsidR="009E1BA2">
        <w:rPr>
          <w:rFonts w:hint="eastAsia"/>
          <w:szCs w:val="21"/>
        </w:rPr>
        <w:t xml:space="preserve">　　</w:t>
      </w:r>
      <w:r w:rsidRPr="009E1BA2">
        <w:rPr>
          <w:szCs w:val="21"/>
        </w:rPr>
        <w:t>】</w:t>
      </w:r>
    </w:p>
    <w:p w:rsidR="00814B36" w:rsidRPr="009E1BA2" w:rsidRDefault="00787686" w:rsidP="00347AF5">
      <w:pPr>
        <w:rPr>
          <w:rFonts w:ascii="ＭＳ 明朝" w:hAnsi="ＭＳ 明朝" w:cs="ＭＳ Ｐゴシック"/>
          <w:kern w:val="0"/>
          <w:szCs w:val="21"/>
        </w:rPr>
      </w:pPr>
      <w:r w:rsidRPr="009E1BA2">
        <w:rPr>
          <w:szCs w:val="21"/>
        </w:rPr>
        <w:t xml:space="preserve">　</w:t>
      </w:r>
      <w:r w:rsidR="00814B36" w:rsidRPr="009E1BA2">
        <w:rPr>
          <w:rFonts w:ascii="ＭＳ 明朝" w:hAnsi="ＭＳ 明朝" w:cs="ＭＳ Ｐゴシック"/>
          <w:kern w:val="0"/>
          <w:szCs w:val="21"/>
        </w:rPr>
        <w:t>演者の前に必ず○印を付けて</w:t>
      </w:r>
      <w:r w:rsidR="00347AF5">
        <w:rPr>
          <w:rFonts w:ascii="ＭＳ 明朝" w:hAnsi="ＭＳ 明朝" w:cs="ＭＳ Ｐゴシック"/>
          <w:kern w:val="0"/>
          <w:szCs w:val="21"/>
        </w:rPr>
        <w:t>ください</w:t>
      </w:r>
      <w:r w:rsidR="00814B36" w:rsidRPr="009E1BA2">
        <w:rPr>
          <w:rFonts w:ascii="ＭＳ 明朝" w:hAnsi="ＭＳ 明朝" w:cs="ＭＳ Ｐゴシック"/>
          <w:kern w:val="0"/>
          <w:szCs w:val="21"/>
        </w:rPr>
        <w:t>。所属は略称を用い（　　）内に記入します。所属は機関名（大学名・社名等）のみとします（大学院や研究院などは省略して</w:t>
      </w:r>
      <w:r w:rsidR="00347AF5">
        <w:rPr>
          <w:rFonts w:ascii="ＭＳ 明朝" w:hAnsi="ＭＳ 明朝" w:cs="ＭＳ Ｐゴシック"/>
          <w:kern w:val="0"/>
          <w:szCs w:val="21"/>
        </w:rPr>
        <w:t>ください</w:t>
      </w:r>
      <w:r w:rsidR="00814B36" w:rsidRPr="009E1BA2">
        <w:rPr>
          <w:rFonts w:ascii="ＭＳ 明朝" w:hAnsi="ＭＳ 明朝" w:cs="ＭＳ Ｐゴシック"/>
          <w:kern w:val="0"/>
          <w:szCs w:val="21"/>
        </w:rPr>
        <w:t>。ただし、短大部の場合は記入して</w:t>
      </w:r>
      <w:r w:rsidR="00347AF5">
        <w:rPr>
          <w:rFonts w:ascii="ＭＳ 明朝" w:hAnsi="ＭＳ 明朝" w:cs="ＭＳ Ｐゴシック"/>
          <w:kern w:val="0"/>
          <w:szCs w:val="21"/>
        </w:rPr>
        <w:t>ください</w:t>
      </w:r>
      <w:r w:rsidR="00814B36" w:rsidRPr="009E1BA2">
        <w:rPr>
          <w:rFonts w:ascii="ＭＳ 明朝" w:hAnsi="ＭＳ 明朝" w:cs="ＭＳ Ｐゴシック"/>
          <w:kern w:val="0"/>
          <w:szCs w:val="21"/>
        </w:rPr>
        <w:t>。また、非常勤講師の場合は「・非」を、元職・前職の場合は「元・」「前・」を入れていただいてもかまいません）。共同研究者の所属が複数の機関にわたる場合は、氏名の右肩に1,2などを付けて所属を区別し、所属の左肩に1,2などを付けて</w:t>
      </w:r>
      <w:r w:rsidR="00347AF5">
        <w:rPr>
          <w:rFonts w:ascii="ＭＳ 明朝" w:hAnsi="ＭＳ 明朝" w:cs="ＭＳ Ｐゴシック"/>
          <w:kern w:val="0"/>
          <w:szCs w:val="21"/>
        </w:rPr>
        <w:t>ください</w:t>
      </w:r>
      <w:r w:rsidR="00814B36" w:rsidRPr="009E1BA2">
        <w:rPr>
          <w:rFonts w:ascii="ＭＳ 明朝" w:hAnsi="ＭＳ 明朝" w:cs="ＭＳ Ｐゴシック"/>
          <w:kern w:val="0"/>
          <w:szCs w:val="21"/>
        </w:rPr>
        <w:t>）をまとめて表記して</w:t>
      </w:r>
      <w:r w:rsidR="00347AF5">
        <w:rPr>
          <w:rFonts w:ascii="ＭＳ 明朝" w:hAnsi="ＭＳ 明朝" w:cs="ＭＳ Ｐゴシック"/>
          <w:kern w:val="0"/>
          <w:szCs w:val="21"/>
        </w:rPr>
        <w:t>ください</w:t>
      </w:r>
      <w:r w:rsidR="00814B36" w:rsidRPr="009E1BA2">
        <w:rPr>
          <w:rFonts w:ascii="ＭＳ 明朝" w:hAnsi="ＭＳ 明朝" w:cs="ＭＳ Ｐゴシック"/>
          <w:kern w:val="0"/>
          <w:szCs w:val="21"/>
        </w:rPr>
        <w:t>。</w:t>
      </w:r>
    </w:p>
    <w:p w:rsidR="00814B36" w:rsidRPr="009E1BA2" w:rsidRDefault="00814B36" w:rsidP="00814B36">
      <w:pPr>
        <w:ind w:firstLineChars="100" w:firstLine="210"/>
        <w:rPr>
          <w:rFonts w:ascii="ＭＳ 明朝" w:hAnsi="ＭＳ 明朝" w:cs="ＭＳ Ｐゴシック"/>
          <w:kern w:val="0"/>
          <w:szCs w:val="21"/>
        </w:rPr>
      </w:pPr>
      <w:r w:rsidRPr="009E1BA2">
        <w:rPr>
          <w:rFonts w:ascii="ＭＳ 明朝" w:hAnsi="ＭＳ 明朝" w:cs="ＭＳ Ｐゴシック"/>
          <w:kern w:val="0"/>
          <w:szCs w:val="21"/>
        </w:rPr>
        <w:t>要旨本文は、【目的】、【方法】、【結果】に分け、</w:t>
      </w:r>
      <w:r w:rsidRPr="009E1BA2">
        <w:rPr>
          <w:rFonts w:ascii="ＭＳ 明朝" w:hAnsi="ＭＳ 明朝" w:cs="ＭＳ Ｐゴシック" w:hint="eastAsia"/>
          <w:kern w:val="0"/>
          <w:szCs w:val="21"/>
        </w:rPr>
        <w:t>3</w:t>
      </w:r>
      <w:r w:rsidR="004D6CA4" w:rsidRPr="009E1BA2">
        <w:rPr>
          <w:rFonts w:ascii="ＭＳ 明朝" w:hAnsi="ＭＳ 明朝" w:cs="ＭＳ Ｐゴシック" w:hint="eastAsia"/>
          <w:kern w:val="0"/>
          <w:szCs w:val="21"/>
        </w:rPr>
        <w:t>5</w:t>
      </w:r>
      <w:r w:rsidRPr="009E1BA2">
        <w:rPr>
          <w:rFonts w:ascii="ＭＳ 明朝" w:hAnsi="ＭＳ 明朝" w:cs="ＭＳ Ｐゴシック"/>
          <w:kern w:val="0"/>
          <w:szCs w:val="21"/>
        </w:rPr>
        <w:t>行以内で具体的に記述してください（演題、発表者氏名・所属が4行以上となる場合は本文を少なくして、全体で</w:t>
      </w:r>
      <w:r w:rsidR="004D6CA4" w:rsidRPr="009E1BA2">
        <w:rPr>
          <w:rFonts w:ascii="ＭＳ 明朝" w:hAnsi="ＭＳ 明朝" w:cs="ＭＳ Ｐゴシック" w:hint="eastAsia"/>
          <w:kern w:val="0"/>
          <w:szCs w:val="21"/>
        </w:rPr>
        <w:t>38</w:t>
      </w:r>
      <w:r w:rsidRPr="009E1BA2">
        <w:rPr>
          <w:rFonts w:ascii="ＭＳ 明朝" w:hAnsi="ＭＳ 明朝" w:cs="ＭＳ Ｐゴシック"/>
          <w:kern w:val="0"/>
          <w:szCs w:val="21"/>
        </w:rPr>
        <w:t>行以内に調整して</w:t>
      </w:r>
      <w:r w:rsidR="00347AF5">
        <w:rPr>
          <w:rFonts w:ascii="ＭＳ 明朝" w:hAnsi="ＭＳ 明朝" w:cs="ＭＳ Ｐゴシック"/>
          <w:kern w:val="0"/>
          <w:szCs w:val="21"/>
        </w:rPr>
        <w:t>ください</w:t>
      </w:r>
      <w:r w:rsidRPr="009E1BA2">
        <w:rPr>
          <w:rFonts w:ascii="ＭＳ 明朝" w:hAnsi="ＭＳ 明朝" w:cs="ＭＳ Ｐゴシック"/>
          <w:kern w:val="0"/>
          <w:szCs w:val="21"/>
        </w:rPr>
        <w:t>）。図または表を挿入する場合は、指定余白および指定行（</w:t>
      </w:r>
      <w:r w:rsidR="00DA549E" w:rsidRPr="009E1BA2">
        <w:rPr>
          <w:rFonts w:ascii="ＭＳ 明朝" w:hAnsi="ＭＳ 明朝" w:cs="ＭＳ Ｐゴシック" w:hint="eastAsia"/>
          <w:kern w:val="0"/>
          <w:szCs w:val="21"/>
        </w:rPr>
        <w:t>38</w:t>
      </w:r>
      <w:r w:rsidRPr="009E1BA2">
        <w:rPr>
          <w:rFonts w:ascii="ＭＳ 明朝" w:hAnsi="ＭＳ 明朝" w:cs="ＭＳ Ｐゴシック"/>
          <w:kern w:val="0"/>
          <w:szCs w:val="21"/>
        </w:rPr>
        <w:t>行）範囲からはみださないようにして</w:t>
      </w:r>
      <w:r w:rsidR="00347AF5">
        <w:rPr>
          <w:rFonts w:ascii="ＭＳ 明朝" w:hAnsi="ＭＳ 明朝" w:cs="ＭＳ Ｐゴシック"/>
          <w:kern w:val="0"/>
          <w:szCs w:val="21"/>
        </w:rPr>
        <w:t>ください</w:t>
      </w:r>
      <w:r w:rsidRPr="009E1BA2">
        <w:rPr>
          <w:rFonts w:ascii="ＭＳ 明朝" w:hAnsi="ＭＳ 明朝" w:cs="ＭＳ Ｐゴシック"/>
          <w:kern w:val="0"/>
          <w:szCs w:val="21"/>
        </w:rPr>
        <w:t>。</w:t>
      </w:r>
    </w:p>
    <w:p w:rsidR="00DC2D63" w:rsidRPr="009E1BA2" w:rsidRDefault="00DC2D63" w:rsidP="00DC2D63">
      <w:pPr>
        <w:rPr>
          <w:szCs w:val="21"/>
        </w:rPr>
      </w:pPr>
      <w:r w:rsidRPr="009E1BA2">
        <w:rPr>
          <w:szCs w:val="21"/>
        </w:rPr>
        <w:t>【</w:t>
      </w:r>
      <w:r w:rsidR="009E1BA2">
        <w:rPr>
          <w:rFonts w:hint="eastAsia"/>
          <w:szCs w:val="21"/>
        </w:rPr>
        <w:t xml:space="preserve">　　</w:t>
      </w:r>
      <w:r w:rsidRPr="009E1BA2">
        <w:rPr>
          <w:szCs w:val="21"/>
        </w:rPr>
        <w:t>】</w:t>
      </w:r>
    </w:p>
    <w:p w:rsidR="008625D5" w:rsidRDefault="00501E4E" w:rsidP="00DC2D63">
      <w:pPr>
        <w:rPr>
          <w:color w:val="000000"/>
          <w:szCs w:val="21"/>
        </w:rPr>
      </w:pPr>
      <w:r w:rsidRPr="009E1BA2">
        <w:rPr>
          <w:szCs w:val="21"/>
        </w:rPr>
        <w:t xml:space="preserve">　</w:t>
      </w:r>
      <w:r w:rsidR="00DC2D63" w:rsidRPr="009E1BA2">
        <w:rPr>
          <w:szCs w:val="21"/>
        </w:rPr>
        <w:t>ファイル形式は</w:t>
      </w:r>
      <w:r w:rsidR="009B3A83" w:rsidRPr="009E1BA2">
        <w:rPr>
          <w:szCs w:val="21"/>
        </w:rPr>
        <w:t>、</w:t>
      </w:r>
      <w:r w:rsidR="009B3A83" w:rsidRPr="009E1BA2">
        <w:rPr>
          <w:szCs w:val="21"/>
        </w:rPr>
        <w:t>Word</w:t>
      </w:r>
      <w:r w:rsidR="00DC2D63" w:rsidRPr="009E1BA2">
        <w:rPr>
          <w:szCs w:val="21"/>
        </w:rPr>
        <w:t>とし、発表申込の</w:t>
      </w:r>
      <w:r w:rsidR="00DC2D63" w:rsidRPr="009E1BA2">
        <w:rPr>
          <w:szCs w:val="21"/>
        </w:rPr>
        <w:t>E-mail</w:t>
      </w:r>
      <w:r w:rsidR="00DC2D63" w:rsidRPr="009E1BA2">
        <w:rPr>
          <w:szCs w:val="21"/>
        </w:rPr>
        <w:t>に添付し</w:t>
      </w:r>
      <w:r w:rsidR="00DA5515" w:rsidRPr="009E1BA2">
        <w:rPr>
          <w:szCs w:val="21"/>
        </w:rPr>
        <w:t>て</w:t>
      </w:r>
      <w:r w:rsidR="00DC2D63" w:rsidRPr="009E1BA2">
        <w:rPr>
          <w:szCs w:val="21"/>
        </w:rPr>
        <w:t>、日本家政学</w:t>
      </w:r>
      <w:r w:rsidR="00C66F1A" w:rsidRPr="009E1BA2">
        <w:rPr>
          <w:szCs w:val="21"/>
        </w:rPr>
        <w:t>会</w:t>
      </w:r>
      <w:r w:rsidR="00EF6071" w:rsidRPr="009E1BA2">
        <w:rPr>
          <w:rFonts w:hint="eastAsia"/>
          <w:szCs w:val="21"/>
        </w:rPr>
        <w:t>関西</w:t>
      </w:r>
      <w:r w:rsidR="00AA74E9" w:rsidRPr="009E1BA2">
        <w:rPr>
          <w:szCs w:val="21"/>
        </w:rPr>
        <w:t>支部事務</w:t>
      </w:r>
      <w:r w:rsidR="00AA74E9" w:rsidRPr="009E1BA2">
        <w:rPr>
          <w:rFonts w:hint="eastAsia"/>
          <w:szCs w:val="21"/>
        </w:rPr>
        <w:t>局</w:t>
      </w:r>
      <w:r w:rsidR="00C66F1A" w:rsidRPr="009E1BA2">
        <w:rPr>
          <w:szCs w:val="21"/>
        </w:rPr>
        <w:t>まで</w:t>
      </w:r>
      <w:r w:rsidR="003A2513" w:rsidRPr="009E1BA2">
        <w:rPr>
          <w:szCs w:val="21"/>
        </w:rPr>
        <w:t>ご</w:t>
      </w:r>
      <w:r w:rsidR="00DC2D63" w:rsidRPr="009E1BA2">
        <w:rPr>
          <w:szCs w:val="21"/>
        </w:rPr>
        <w:t>提出ください。</w:t>
      </w:r>
      <w:r w:rsidR="00D50353" w:rsidRPr="009E1BA2">
        <w:rPr>
          <w:szCs w:val="21"/>
        </w:rPr>
        <w:t>Word</w:t>
      </w:r>
      <w:r w:rsidR="00D50353" w:rsidRPr="009E1BA2">
        <w:rPr>
          <w:szCs w:val="21"/>
        </w:rPr>
        <w:t>ファイル</w:t>
      </w:r>
      <w:r w:rsidR="00D50353" w:rsidRPr="00BF4914">
        <w:rPr>
          <w:szCs w:val="21"/>
        </w:rPr>
        <w:t>形式は、</w:t>
      </w:r>
      <w:r w:rsidR="00D50353" w:rsidRPr="00BF4914">
        <w:rPr>
          <w:szCs w:val="21"/>
        </w:rPr>
        <w:t>doc</w:t>
      </w:r>
      <w:r w:rsidR="00D50353" w:rsidRPr="00BF4914">
        <w:rPr>
          <w:szCs w:val="21"/>
        </w:rPr>
        <w:t>ファイル、</w:t>
      </w:r>
      <w:r w:rsidR="00D50353" w:rsidRPr="00BF4914">
        <w:rPr>
          <w:szCs w:val="21"/>
        </w:rPr>
        <w:t>docx</w:t>
      </w:r>
      <w:r w:rsidR="00D50353" w:rsidRPr="00BF4914">
        <w:rPr>
          <w:szCs w:val="21"/>
        </w:rPr>
        <w:t>ファイルのどちらでも構いませ</w:t>
      </w:r>
      <w:r w:rsidR="00D50353" w:rsidRPr="00BF4914">
        <w:rPr>
          <w:color w:val="000000"/>
          <w:szCs w:val="21"/>
        </w:rPr>
        <w:t>ん</w:t>
      </w:r>
      <w:r w:rsidR="00BB3A22" w:rsidRPr="00BF4914">
        <w:rPr>
          <w:rFonts w:hint="eastAsia"/>
          <w:color w:val="000000"/>
          <w:szCs w:val="21"/>
        </w:rPr>
        <w:t>が、</w:t>
      </w:r>
      <w:r w:rsidR="00BB3A22" w:rsidRPr="00BF4914">
        <w:t>ファイル名を</w:t>
      </w:r>
      <w:r w:rsidR="00BB3A22" w:rsidRPr="00BF4914">
        <w:rPr>
          <w:rFonts w:hint="eastAsia"/>
        </w:rPr>
        <w:t>演題</w:t>
      </w:r>
      <w:r w:rsidR="00BB3A22" w:rsidRPr="00BF4914">
        <w:t>番号</w:t>
      </w:r>
      <w:r w:rsidR="00BB3A22" w:rsidRPr="00BF4914">
        <w:rPr>
          <w:rFonts w:hint="eastAsia"/>
        </w:rPr>
        <w:t>（半角）</w:t>
      </w:r>
      <w:r w:rsidR="00BB3A22" w:rsidRPr="00BF4914">
        <w:rPr>
          <w:rFonts w:hint="eastAsia"/>
        </w:rPr>
        <w:t>+</w:t>
      </w:r>
      <w:r w:rsidR="00BB1FEC" w:rsidRPr="00BF4914">
        <w:rPr>
          <w:rFonts w:hint="eastAsia"/>
        </w:rPr>
        <w:t>演者</w:t>
      </w:r>
      <w:r w:rsidR="00BB3A22" w:rsidRPr="00BF4914">
        <w:rPr>
          <w:rFonts w:hint="eastAsia"/>
        </w:rPr>
        <w:t>氏名</w:t>
      </w:r>
      <w:r w:rsidR="00BB3A22" w:rsidRPr="00BF4914">
        <w:t>(</w:t>
      </w:r>
      <w:r w:rsidR="00BB3A22" w:rsidRPr="00BF4914">
        <w:rPr>
          <w:rFonts w:hint="eastAsia"/>
        </w:rPr>
        <w:t>例：</w:t>
      </w:r>
      <w:r w:rsidR="00BB3A22" w:rsidRPr="00BF4914">
        <w:t>A-01</w:t>
      </w:r>
      <w:r w:rsidR="00BB3A22" w:rsidRPr="00BF4914">
        <w:rPr>
          <w:rFonts w:hint="eastAsia"/>
        </w:rPr>
        <w:t>関西花子</w:t>
      </w:r>
      <w:r w:rsidR="00BB3A22" w:rsidRPr="00BF4914">
        <w:rPr>
          <w:rFonts w:hint="eastAsia"/>
        </w:rPr>
        <w:t>.doc</w:t>
      </w:r>
      <w:r w:rsidR="00BB1FEC" w:rsidRPr="00BF4914">
        <w:rPr>
          <w:rFonts w:hint="eastAsia"/>
        </w:rPr>
        <w:t>x</w:t>
      </w:r>
      <w:r w:rsidR="00BB3A22" w:rsidRPr="00BF4914">
        <w:t>)</w:t>
      </w:r>
      <w:r w:rsidR="00BB3A22" w:rsidRPr="00BF4914">
        <w:rPr>
          <w:rFonts w:hint="eastAsia"/>
        </w:rPr>
        <w:t>にして</w:t>
      </w:r>
      <w:r w:rsidR="00BB3A22">
        <w:rPr>
          <w:rFonts w:hint="eastAsia"/>
        </w:rPr>
        <w:t>ください。</w:t>
      </w:r>
      <w:r w:rsidR="003A2513" w:rsidRPr="008625D5">
        <w:rPr>
          <w:color w:val="000000"/>
          <w:szCs w:val="21"/>
        </w:rPr>
        <w:t>また、提出前に</w:t>
      </w:r>
      <w:r w:rsidR="00DA5515" w:rsidRPr="008625D5">
        <w:rPr>
          <w:color w:val="000000"/>
          <w:szCs w:val="21"/>
        </w:rPr>
        <w:t>必ず印刷を</w:t>
      </w:r>
      <w:r w:rsidR="007E1635" w:rsidRPr="008625D5">
        <w:rPr>
          <w:color w:val="000000"/>
          <w:szCs w:val="21"/>
        </w:rPr>
        <w:t>し</w:t>
      </w:r>
      <w:r w:rsidR="00D50353" w:rsidRPr="008625D5">
        <w:rPr>
          <w:color w:val="000000"/>
          <w:szCs w:val="21"/>
        </w:rPr>
        <w:t>、文章</w:t>
      </w:r>
      <w:r w:rsidR="00DA5515" w:rsidRPr="008625D5">
        <w:rPr>
          <w:color w:val="000000"/>
          <w:szCs w:val="21"/>
        </w:rPr>
        <w:t>、</w:t>
      </w:r>
      <w:r w:rsidR="00D50353" w:rsidRPr="008625D5">
        <w:rPr>
          <w:color w:val="000000"/>
          <w:szCs w:val="21"/>
        </w:rPr>
        <w:t>図、表、</w:t>
      </w:r>
      <w:r w:rsidR="00DA5515" w:rsidRPr="008625D5">
        <w:rPr>
          <w:color w:val="000000"/>
          <w:szCs w:val="21"/>
        </w:rPr>
        <w:t>および</w:t>
      </w:r>
      <w:r w:rsidR="00DC2D63" w:rsidRPr="008625D5">
        <w:rPr>
          <w:color w:val="000000"/>
          <w:szCs w:val="21"/>
        </w:rPr>
        <w:t>写真などの画質が十分</w:t>
      </w:r>
      <w:r w:rsidR="00D50353" w:rsidRPr="008625D5">
        <w:rPr>
          <w:color w:val="000000"/>
          <w:szCs w:val="21"/>
        </w:rPr>
        <w:t>に</w:t>
      </w:r>
      <w:r w:rsidR="007E1635" w:rsidRPr="008625D5">
        <w:rPr>
          <w:color w:val="000000"/>
          <w:szCs w:val="21"/>
        </w:rPr>
        <w:t>確保されていることを</w:t>
      </w:r>
      <w:r w:rsidR="00DC2D63" w:rsidRPr="008625D5">
        <w:rPr>
          <w:color w:val="000000"/>
          <w:szCs w:val="21"/>
        </w:rPr>
        <w:t>確認</w:t>
      </w:r>
      <w:r w:rsidR="007E1635" w:rsidRPr="008625D5">
        <w:rPr>
          <w:color w:val="000000"/>
          <w:szCs w:val="21"/>
        </w:rPr>
        <w:t>して</w:t>
      </w:r>
      <w:r w:rsidR="00DC2D63" w:rsidRPr="008625D5">
        <w:rPr>
          <w:color w:val="000000"/>
          <w:szCs w:val="21"/>
        </w:rPr>
        <w:t>ください。なお、図、表、写真は、モノクロで</w:t>
      </w:r>
      <w:r w:rsidR="00D50353" w:rsidRPr="008625D5">
        <w:rPr>
          <w:color w:val="000000"/>
          <w:szCs w:val="21"/>
        </w:rPr>
        <w:t>の</w:t>
      </w:r>
      <w:r w:rsidR="00DC2D63" w:rsidRPr="008625D5">
        <w:rPr>
          <w:color w:val="000000"/>
          <w:szCs w:val="21"/>
        </w:rPr>
        <w:t>印刷となります</w:t>
      </w:r>
      <w:r w:rsidR="007E1635" w:rsidRPr="008625D5">
        <w:rPr>
          <w:color w:val="000000"/>
          <w:szCs w:val="21"/>
        </w:rPr>
        <w:t>ことを</w:t>
      </w:r>
      <w:r w:rsidR="00D50353" w:rsidRPr="008625D5">
        <w:rPr>
          <w:color w:val="000000"/>
          <w:szCs w:val="21"/>
        </w:rPr>
        <w:t>ご</w:t>
      </w:r>
      <w:r w:rsidR="00DC2D63" w:rsidRPr="008625D5">
        <w:rPr>
          <w:color w:val="000000"/>
          <w:szCs w:val="21"/>
        </w:rPr>
        <w:t>考慮</w:t>
      </w:r>
      <w:r w:rsidR="00D50353" w:rsidRPr="008625D5">
        <w:rPr>
          <w:color w:val="000000"/>
          <w:szCs w:val="21"/>
        </w:rPr>
        <w:t>の</w:t>
      </w:r>
      <w:r w:rsidR="00685595" w:rsidRPr="008625D5">
        <w:rPr>
          <w:color w:val="000000"/>
          <w:szCs w:val="21"/>
        </w:rPr>
        <w:t>上</w:t>
      </w:r>
      <w:r w:rsidR="007E1635" w:rsidRPr="008625D5">
        <w:rPr>
          <w:color w:val="000000"/>
          <w:szCs w:val="21"/>
        </w:rPr>
        <w:t>、</w:t>
      </w:r>
      <w:r w:rsidR="00DA5515" w:rsidRPr="008625D5">
        <w:rPr>
          <w:color w:val="000000"/>
          <w:szCs w:val="21"/>
        </w:rPr>
        <w:t>作成してください。担当者より</w:t>
      </w:r>
      <w:r w:rsidR="00DC2D63" w:rsidRPr="008625D5">
        <w:rPr>
          <w:color w:val="000000"/>
          <w:szCs w:val="21"/>
        </w:rPr>
        <w:t>、</w:t>
      </w:r>
      <w:r w:rsidR="003A2513" w:rsidRPr="008625D5">
        <w:rPr>
          <w:color w:val="000000"/>
          <w:szCs w:val="21"/>
        </w:rPr>
        <w:t>提出されたファイルが</w:t>
      </w:r>
      <w:r w:rsidR="00DC2D63" w:rsidRPr="008625D5">
        <w:rPr>
          <w:color w:val="000000"/>
          <w:szCs w:val="21"/>
        </w:rPr>
        <w:t>確認</w:t>
      </w:r>
      <w:r w:rsidR="003A2513" w:rsidRPr="008625D5">
        <w:rPr>
          <w:color w:val="000000"/>
          <w:szCs w:val="21"/>
        </w:rPr>
        <w:t>され次第、</w:t>
      </w:r>
      <w:r w:rsidR="00DC2D63" w:rsidRPr="008625D5">
        <w:rPr>
          <w:color w:val="000000"/>
          <w:szCs w:val="21"/>
        </w:rPr>
        <w:t>受け取り確認の返信メール</w:t>
      </w:r>
      <w:r w:rsidR="00840F3D" w:rsidRPr="008625D5">
        <w:rPr>
          <w:color w:val="000000"/>
          <w:szCs w:val="21"/>
        </w:rPr>
        <w:t>を送ります</w:t>
      </w:r>
      <w:r w:rsidR="00DC2D63" w:rsidRPr="008625D5">
        <w:rPr>
          <w:color w:val="000000"/>
          <w:szCs w:val="21"/>
        </w:rPr>
        <w:t>。数日経っても返信が届かない場合</w:t>
      </w:r>
      <w:r w:rsidR="003A2513" w:rsidRPr="008625D5">
        <w:rPr>
          <w:color w:val="000000"/>
          <w:szCs w:val="21"/>
        </w:rPr>
        <w:t>に</w:t>
      </w:r>
      <w:r w:rsidR="00DC2D63" w:rsidRPr="008625D5">
        <w:rPr>
          <w:color w:val="000000"/>
          <w:szCs w:val="21"/>
        </w:rPr>
        <w:t>は、担当者まで</w:t>
      </w:r>
      <w:r w:rsidR="00D50353" w:rsidRPr="008625D5">
        <w:rPr>
          <w:color w:val="000000"/>
          <w:szCs w:val="21"/>
        </w:rPr>
        <w:t>お問い合わせください</w:t>
      </w:r>
      <w:r w:rsidR="00DC2D63" w:rsidRPr="008625D5">
        <w:rPr>
          <w:color w:val="000000"/>
          <w:szCs w:val="21"/>
        </w:rPr>
        <w:t>。</w:t>
      </w:r>
    </w:p>
    <w:p w:rsidR="009E1BA2" w:rsidRPr="009E1BA2" w:rsidRDefault="00BF4914" w:rsidP="00BF4914">
      <w:pPr>
        <w:jc w:val="center"/>
        <w:rPr>
          <w:rFonts w:ascii="ＭＳ ゴシック" w:eastAsia="ＭＳ ゴシック" w:hAnsi="ＭＳ ゴシック"/>
          <w:b/>
          <w:sz w:val="28"/>
          <w:szCs w:val="28"/>
        </w:rPr>
      </w:pPr>
      <w:r>
        <w:rPr>
          <w:color w:val="000000"/>
          <w:szCs w:val="21"/>
        </w:rPr>
        <w:br w:type="page"/>
      </w:r>
      <w:r w:rsidR="009E1BA2" w:rsidRPr="009E1BA2">
        <w:rPr>
          <w:rFonts w:ascii="ＭＳ ゴシック" w:eastAsia="ＭＳ ゴシック" w:hAnsi="ＭＳ ゴシック" w:hint="eastAsia"/>
          <w:b/>
          <w:color w:val="FF0000"/>
          <w:sz w:val="28"/>
          <w:szCs w:val="28"/>
        </w:rPr>
        <w:lastRenderedPageBreak/>
        <w:t>【見本】</w:t>
      </w:r>
      <w:r w:rsidR="009E1BA2" w:rsidRPr="009E1BA2">
        <w:rPr>
          <w:rFonts w:ascii="ＭＳ ゴシック" w:eastAsia="ＭＳ ゴシック" w:hAnsi="ＭＳ ゴシック" w:hint="eastAsia"/>
          <w:b/>
          <w:sz w:val="28"/>
          <w:szCs w:val="28"/>
        </w:rPr>
        <w:t>ライフステージ別にみた家計の経営状況について</w:t>
      </w:r>
    </w:p>
    <w:p w:rsidR="009E1BA2" w:rsidRPr="009E1BA2" w:rsidRDefault="009E1BA2" w:rsidP="009E1BA2">
      <w:pPr>
        <w:jc w:val="center"/>
        <w:rPr>
          <w:rFonts w:ascii="ＭＳ 明朝" w:hAnsi="ＭＳ 明朝"/>
          <w:sz w:val="24"/>
        </w:rPr>
      </w:pPr>
      <w:r w:rsidRPr="009E1BA2">
        <w:rPr>
          <w:rFonts w:ascii="ＭＳ 明朝" w:hAnsi="ＭＳ 明朝" w:hint="eastAsia"/>
          <w:sz w:val="24"/>
        </w:rPr>
        <w:t>○関西花子</w:t>
      </w:r>
      <w:r w:rsidRPr="009E1BA2">
        <w:rPr>
          <w:rFonts w:ascii="ＭＳ 明朝" w:hAnsi="ＭＳ 明朝" w:hint="eastAsia"/>
          <w:sz w:val="24"/>
          <w:vertAlign w:val="superscript"/>
        </w:rPr>
        <w:t>1</w:t>
      </w:r>
      <w:r w:rsidRPr="009E1BA2">
        <w:rPr>
          <w:rFonts w:ascii="ＭＳ 明朝" w:hAnsi="ＭＳ 明朝" w:hint="eastAsia"/>
          <w:sz w:val="24"/>
        </w:rPr>
        <w:t>、家政太郎</w:t>
      </w:r>
      <w:r w:rsidRPr="009E1BA2">
        <w:rPr>
          <w:rFonts w:ascii="ＭＳ 明朝" w:hAnsi="ＭＳ 明朝" w:hint="eastAsia"/>
          <w:sz w:val="24"/>
          <w:vertAlign w:val="superscript"/>
        </w:rPr>
        <w:t>2</w:t>
      </w:r>
    </w:p>
    <w:p w:rsidR="009E1BA2" w:rsidRPr="009E1BA2" w:rsidRDefault="009E1BA2" w:rsidP="009E1BA2">
      <w:pPr>
        <w:jc w:val="center"/>
        <w:rPr>
          <w:rFonts w:ascii="ＭＳ 明朝" w:hAnsi="ＭＳ 明朝"/>
          <w:sz w:val="24"/>
        </w:rPr>
      </w:pPr>
      <w:r w:rsidRPr="009E1BA2">
        <w:rPr>
          <w:rFonts w:ascii="ＭＳ 明朝" w:hAnsi="ＭＳ 明朝" w:hint="eastAsia"/>
          <w:sz w:val="24"/>
        </w:rPr>
        <w:t>（</w:t>
      </w:r>
      <w:r w:rsidRPr="009E1BA2">
        <w:rPr>
          <w:rFonts w:ascii="ＭＳ 明朝" w:hAnsi="ＭＳ 明朝" w:hint="eastAsia"/>
          <w:sz w:val="24"/>
          <w:vertAlign w:val="superscript"/>
        </w:rPr>
        <w:t>1</w:t>
      </w:r>
      <w:r w:rsidRPr="009E1BA2">
        <w:rPr>
          <w:rFonts w:ascii="ＭＳ 明朝" w:hAnsi="ＭＳ 明朝" w:hint="eastAsia"/>
          <w:sz w:val="24"/>
        </w:rPr>
        <w:t>神戸女子大、</w:t>
      </w:r>
      <w:r w:rsidRPr="009E1BA2">
        <w:rPr>
          <w:rFonts w:ascii="ＭＳ 明朝" w:hAnsi="ＭＳ 明朝" w:hint="eastAsia"/>
          <w:sz w:val="24"/>
          <w:vertAlign w:val="superscript"/>
        </w:rPr>
        <w:t>2</w:t>
      </w:r>
      <w:r w:rsidRPr="009E1BA2">
        <w:rPr>
          <w:rFonts w:ascii="ＭＳ 明朝" w:hAnsi="ＭＳ 明朝" w:hint="eastAsia"/>
          <w:sz w:val="24"/>
        </w:rPr>
        <w:t>奈良女</w:t>
      </w:r>
      <w:r w:rsidR="000F6156">
        <w:rPr>
          <w:rFonts w:ascii="ＭＳ 明朝" w:hAnsi="ＭＳ 明朝" w:hint="eastAsia"/>
          <w:sz w:val="24"/>
        </w:rPr>
        <w:t>子</w:t>
      </w:r>
      <w:r w:rsidRPr="009E1BA2">
        <w:rPr>
          <w:rFonts w:ascii="ＭＳ 明朝" w:hAnsi="ＭＳ 明朝" w:hint="eastAsia"/>
          <w:sz w:val="24"/>
        </w:rPr>
        <w:t>大）</w:t>
      </w:r>
    </w:p>
    <w:p w:rsidR="009E1BA2" w:rsidRPr="009E1BA2" w:rsidRDefault="009E1BA2" w:rsidP="009E1BA2">
      <w:pPr>
        <w:jc w:val="left"/>
        <w:rPr>
          <w:rFonts w:ascii="ＭＳ 明朝" w:hAnsi="ＭＳ 明朝"/>
          <w:sz w:val="22"/>
        </w:rPr>
      </w:pPr>
      <w:r w:rsidRPr="009E1BA2">
        <w:rPr>
          <w:rFonts w:ascii="ＭＳ 明朝" w:hAnsi="ＭＳ 明朝" w:hint="eastAsia"/>
          <w:sz w:val="22"/>
        </w:rPr>
        <w:t>【目的】最近になって景気や暮らし向きの改善傾向がみられるものの、長引く雇用環境の悪化、所得減少や消費税率の引き上げ等により、長い間、家計は厳しい状況下に置かれている。また、ライフステージによってもゆとりのある時期と苦しい時期がある。家計の豊かさを示す指標として、エンゲル係数はよく知られているが、最近では、固定的支出に食料費が圧迫され、収入が低いにもかかわらずエンゲル係数が低下するというエンゲル係数の逆転現象も観察されている。そこで、企業経営で用いられる手法の損益分岐点分析を家計に適用し、2000年以降の家計の経営分析をライフステージごとに行うこととする。</w:t>
      </w:r>
    </w:p>
    <w:p w:rsidR="009E1BA2" w:rsidRPr="009E1BA2" w:rsidRDefault="009E1BA2" w:rsidP="009E1BA2">
      <w:pPr>
        <w:jc w:val="left"/>
        <w:rPr>
          <w:rFonts w:ascii="ＭＳ 明朝" w:hAnsi="ＭＳ 明朝"/>
          <w:sz w:val="22"/>
        </w:rPr>
      </w:pPr>
      <w:r w:rsidRPr="009E1BA2">
        <w:rPr>
          <w:rFonts w:ascii="ＭＳ 明朝" w:hAnsi="ＭＳ 明朝" w:hint="eastAsia"/>
          <w:sz w:val="22"/>
        </w:rPr>
        <w:t>【方法】損益分岐点とは、利益も損失も発生しない売上高であり、費用を固定費と変動費に分けることによって算出できる。</w:t>
      </w:r>
      <w:r w:rsidRPr="002E565D">
        <w:rPr>
          <w:sz w:val="22"/>
        </w:rPr>
        <w:t>損益分岐点の売上高よりも</w:t>
      </w:r>
      <w:r>
        <w:rPr>
          <w:rFonts w:hint="eastAsia"/>
          <w:sz w:val="22"/>
        </w:rPr>
        <w:t>実際の</w:t>
      </w:r>
      <w:r w:rsidRPr="002E565D">
        <w:rPr>
          <w:sz w:val="22"/>
        </w:rPr>
        <w:t>売上高が上がれば利益が発生し、逆に下がれば損失が発生する。損益分岐点は</w:t>
      </w:r>
      <w:r>
        <w:rPr>
          <w:rFonts w:hint="eastAsia"/>
          <w:sz w:val="22"/>
        </w:rPr>
        <w:t>、</w:t>
      </w:r>
      <w:r w:rsidRPr="002E565D">
        <w:rPr>
          <w:sz w:val="22"/>
        </w:rPr>
        <w:t>低ければ低いほど利益が多くな</w:t>
      </w:r>
      <w:r>
        <w:rPr>
          <w:rFonts w:hint="eastAsia"/>
          <w:sz w:val="22"/>
        </w:rPr>
        <w:t>る</w:t>
      </w:r>
      <w:r w:rsidRPr="002E565D">
        <w:rPr>
          <w:sz w:val="22"/>
        </w:rPr>
        <w:t>。</w:t>
      </w:r>
      <w:r w:rsidRPr="009E1BA2">
        <w:rPr>
          <w:rFonts w:ascii="ＭＳ 明朝" w:hAnsi="ＭＳ 明朝" w:hint="eastAsia"/>
          <w:sz w:val="22"/>
        </w:rPr>
        <w:t>また、損益分岐点と実際の売上を比較して、安全性を評価する指標に安全余裕率がある。これらを、次のように家計にあてはめることとした（図１）。</w:t>
      </w:r>
    </w:p>
    <w:p w:rsidR="009E1BA2" w:rsidRPr="009E1BA2" w:rsidRDefault="00A943B6" w:rsidP="009E1BA2">
      <w:pPr>
        <w:ind w:firstLineChars="100" w:firstLine="210"/>
        <w:jc w:val="left"/>
        <w:rPr>
          <w:rFonts w:ascii="ＭＳ 明朝" w:hAnsi="ＭＳ 明朝"/>
          <w:sz w:val="22"/>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2.25pt;margin-top:18.8pt;width:226.8pt;height:186.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" filled="f" stroked="f" strokeweight=".5pt">
            <v:textbox>
              <w:txbxContent>
                <w:p w:rsidR="009E1BA2" w:rsidRPr="00321A95" w:rsidRDefault="00A943B6" w:rsidP="009E1BA2">
                  <w:pPr>
                    <w:jc w:val="cent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6" type="#_x0000_t75" style="width:212.5pt;height:153pt;visibility:visible">
                        <v:imagedata r:id="rId7" o:title=""/>
                      </v:shape>
                    </w:pict>
                  </w:r>
                  <w:r w:rsidR="009E1BA2" w:rsidRPr="009E1BA2">
                    <w:rPr>
                      <w:rFonts w:ascii="ＭＳ ゴシック" w:eastAsia="ＭＳ ゴシック" w:hAnsi="ＭＳ ゴシック" w:hint="eastAsia"/>
                      <w:sz w:val="16"/>
                      <w:szCs w:val="16"/>
                    </w:rPr>
                    <w:t>図１　家計の損益分岐点図</w:t>
                  </w:r>
                </w:p>
              </w:txbxContent>
            </v:textbox>
          </v:shape>
        </w:pict>
      </w:r>
      <w:r w:rsidR="009E1BA2" w:rsidRPr="009E1BA2">
        <w:rPr>
          <w:rFonts w:ascii="ＭＳ 明朝" w:hAnsi="ＭＳ 明朝" w:hint="eastAsia"/>
          <w:sz w:val="22"/>
        </w:rPr>
        <w:t>売上に相当するのは可処分所得、固定費は基礎的支出（保険掛金、住宅ローンの返済も含む）、変動費は選択的支出とした。基礎的支出と選択的</w:t>
      </w:r>
    </w:p>
    <w:p w:rsidR="009E1BA2" w:rsidRPr="009E1BA2" w:rsidRDefault="009E1BA2" w:rsidP="009E1BA2">
      <w:pPr>
        <w:jc w:val="left"/>
        <w:rPr>
          <w:rFonts w:ascii="ＭＳ 明朝" w:hAnsi="ＭＳ 明朝"/>
          <w:sz w:val="22"/>
        </w:rPr>
      </w:pPr>
      <w:r w:rsidRPr="009E1BA2">
        <w:rPr>
          <w:rFonts w:ascii="ＭＳ 明朝" w:hAnsi="ＭＳ 明朝" w:hint="eastAsia"/>
          <w:sz w:val="22"/>
        </w:rPr>
        <w:t>支出の分類は、以下に示すとおりである。</w:t>
      </w:r>
    </w:p>
    <w:p w:rsidR="009E1BA2" w:rsidRPr="009E1BA2" w:rsidRDefault="009E1BA2" w:rsidP="009E1BA2">
      <w:pPr>
        <w:jc w:val="left"/>
        <w:rPr>
          <w:rFonts w:ascii="ＭＳ 明朝" w:hAnsi="ＭＳ 明朝"/>
          <w:sz w:val="22"/>
        </w:rPr>
      </w:pPr>
      <w:r w:rsidRPr="009E1BA2">
        <w:rPr>
          <w:rFonts w:ascii="ＭＳ 明朝" w:hAnsi="ＭＳ 明朝" w:hint="eastAsia"/>
          <w:sz w:val="22"/>
        </w:rPr>
        <w:t>基礎的支出：食料（ただし、果物、菓子類、飲料、</w:t>
      </w:r>
    </w:p>
    <w:p w:rsidR="009E1BA2" w:rsidRPr="009E1BA2" w:rsidRDefault="009E1BA2" w:rsidP="009E1BA2">
      <w:pPr>
        <w:jc w:val="left"/>
        <w:rPr>
          <w:rFonts w:ascii="ＭＳ 明朝" w:hAnsi="ＭＳ 明朝"/>
          <w:sz w:val="22"/>
        </w:rPr>
      </w:pPr>
      <w:r w:rsidRPr="009E1BA2">
        <w:rPr>
          <w:rFonts w:ascii="ＭＳ 明朝" w:hAnsi="ＭＳ 明朝" w:hint="eastAsia"/>
          <w:sz w:val="22"/>
        </w:rPr>
        <w:t>酒類、外食を除く）、家賃地代、光熱・水道、下着</w:t>
      </w:r>
    </w:p>
    <w:p w:rsidR="009E1BA2" w:rsidRPr="009E1BA2" w:rsidRDefault="009E1BA2" w:rsidP="009E1BA2">
      <w:pPr>
        <w:jc w:val="left"/>
        <w:rPr>
          <w:rFonts w:ascii="ＭＳ 明朝" w:hAnsi="ＭＳ 明朝"/>
          <w:sz w:val="22"/>
        </w:rPr>
      </w:pPr>
      <w:r w:rsidRPr="009E1BA2">
        <w:rPr>
          <w:rFonts w:ascii="ＭＳ 明朝" w:hAnsi="ＭＳ 明朝" w:hint="eastAsia"/>
          <w:sz w:val="22"/>
        </w:rPr>
        <w:t>類、交通、授業料等、仕送り金、保険純増、土地</w:t>
      </w:r>
    </w:p>
    <w:p w:rsidR="009E1BA2" w:rsidRPr="009E1BA2" w:rsidRDefault="009E1BA2" w:rsidP="009E1BA2">
      <w:pPr>
        <w:jc w:val="left"/>
        <w:rPr>
          <w:rFonts w:ascii="ＭＳ 明朝" w:hAnsi="ＭＳ 明朝"/>
          <w:sz w:val="22"/>
        </w:rPr>
      </w:pPr>
      <w:r w:rsidRPr="009E1BA2">
        <w:rPr>
          <w:rFonts w:ascii="ＭＳ 明朝" w:hAnsi="ＭＳ 明朝" w:hint="eastAsia"/>
          <w:sz w:val="22"/>
        </w:rPr>
        <w:t>家屋借金純減</w:t>
      </w:r>
    </w:p>
    <w:p w:rsidR="009E1BA2" w:rsidRPr="009E1BA2" w:rsidRDefault="009E1BA2" w:rsidP="009E1BA2">
      <w:pPr>
        <w:jc w:val="left"/>
        <w:rPr>
          <w:rFonts w:ascii="ＭＳ 明朝" w:hAnsi="ＭＳ 明朝"/>
          <w:sz w:val="22"/>
        </w:rPr>
      </w:pPr>
      <w:r w:rsidRPr="009E1BA2">
        <w:rPr>
          <w:rFonts w:ascii="ＭＳ 明朝" w:hAnsi="ＭＳ 明朝" w:hint="eastAsia"/>
          <w:sz w:val="22"/>
        </w:rPr>
        <w:t>選択的支出：果物、菓子類、飲料、酒類、外食、</w:t>
      </w:r>
    </w:p>
    <w:p w:rsidR="009E1BA2" w:rsidRPr="009E1BA2" w:rsidRDefault="009E1BA2" w:rsidP="009E1BA2">
      <w:pPr>
        <w:jc w:val="left"/>
        <w:rPr>
          <w:rFonts w:ascii="ＭＳ 明朝" w:hAnsi="ＭＳ 明朝"/>
          <w:sz w:val="22"/>
        </w:rPr>
      </w:pPr>
      <w:r w:rsidRPr="009E1BA2">
        <w:rPr>
          <w:rFonts w:ascii="ＭＳ 明朝" w:hAnsi="ＭＳ 明朝" w:hint="eastAsia"/>
          <w:sz w:val="22"/>
        </w:rPr>
        <w:t>設備修繕･維持、家具・家事用品、被服及び履物（</w:t>
      </w:r>
    </w:p>
    <w:p w:rsidR="009E1BA2" w:rsidRPr="009E1BA2" w:rsidRDefault="009E1BA2" w:rsidP="009E1BA2">
      <w:pPr>
        <w:jc w:val="left"/>
        <w:rPr>
          <w:rFonts w:ascii="ＭＳ 明朝" w:hAnsi="ＭＳ 明朝"/>
          <w:sz w:val="22"/>
        </w:rPr>
      </w:pPr>
      <w:r w:rsidRPr="009E1BA2">
        <w:rPr>
          <w:rFonts w:ascii="ＭＳ 明朝" w:hAnsi="ＭＳ 明朝" w:hint="eastAsia"/>
          <w:sz w:val="22"/>
        </w:rPr>
        <w:t>ただし、下着類を除く）、保健医療、自動車等関係</w:t>
      </w:r>
    </w:p>
    <w:p w:rsidR="009E1BA2" w:rsidRPr="009E1BA2" w:rsidRDefault="009E1BA2" w:rsidP="009E1BA2">
      <w:pPr>
        <w:jc w:val="left"/>
        <w:rPr>
          <w:rFonts w:ascii="ＭＳ 明朝" w:hAnsi="ＭＳ 明朝"/>
          <w:sz w:val="22"/>
        </w:rPr>
      </w:pPr>
      <w:r w:rsidRPr="009E1BA2">
        <w:rPr>
          <w:rFonts w:ascii="ＭＳ 明朝" w:hAnsi="ＭＳ 明朝" w:hint="eastAsia"/>
          <w:sz w:val="22"/>
        </w:rPr>
        <w:t>費、通信、教育（授業料を除く）、教養娯楽、その</w:t>
      </w:r>
    </w:p>
    <w:p w:rsidR="009E1BA2" w:rsidRPr="009E1BA2" w:rsidRDefault="009E1BA2" w:rsidP="009E1BA2">
      <w:pPr>
        <w:jc w:val="left"/>
        <w:rPr>
          <w:rFonts w:ascii="ＭＳ 明朝" w:hAnsi="ＭＳ 明朝"/>
          <w:sz w:val="22"/>
        </w:rPr>
      </w:pPr>
      <w:r w:rsidRPr="009E1BA2">
        <w:rPr>
          <w:rFonts w:ascii="ＭＳ 明朝" w:hAnsi="ＭＳ 明朝" w:hint="eastAsia"/>
          <w:sz w:val="22"/>
        </w:rPr>
        <w:t>他の消費支出（ただし、仕送り金を除く）</w:t>
      </w:r>
    </w:p>
    <w:p w:rsidR="009E1BA2" w:rsidRPr="009E1BA2" w:rsidRDefault="009E1BA2" w:rsidP="009E1BA2">
      <w:pPr>
        <w:ind w:firstLineChars="100" w:firstLine="220"/>
        <w:jc w:val="left"/>
        <w:rPr>
          <w:rFonts w:ascii="ＭＳ 明朝" w:hAnsi="ＭＳ 明朝"/>
          <w:sz w:val="22"/>
        </w:rPr>
      </w:pPr>
      <w:r w:rsidRPr="009E1BA2">
        <w:rPr>
          <w:rFonts w:ascii="ＭＳ 明朝" w:hAnsi="ＭＳ 明朝" w:hint="eastAsia"/>
          <w:sz w:val="22"/>
        </w:rPr>
        <w:t>分析に用いた資料は、総務省統計局「家計調査」（2000-2014年）世帯主の年齢階級別1世帯</w:t>
      </w:r>
    </w:p>
    <w:p w:rsidR="009E1BA2" w:rsidRPr="009E1BA2" w:rsidRDefault="009E1BA2" w:rsidP="009E1BA2">
      <w:pPr>
        <w:jc w:val="left"/>
        <w:rPr>
          <w:rFonts w:ascii="ＭＳ 明朝" w:hAnsi="ＭＳ 明朝"/>
          <w:sz w:val="22"/>
        </w:rPr>
      </w:pPr>
      <w:r w:rsidRPr="009E1BA2">
        <w:rPr>
          <w:rFonts w:ascii="ＭＳ 明朝" w:hAnsi="ＭＳ 明朝" w:hint="eastAsia"/>
          <w:sz w:val="22"/>
        </w:rPr>
        <w:t>当たり収入と支出（全国・二人以上の世帯のうち勤労者世帯）である。損益分岐点と安全余裕率は、次式で求められる。</w:t>
      </w:r>
    </w:p>
    <w:p w:rsidR="009E1BA2" w:rsidRPr="009E1BA2" w:rsidRDefault="009E1BA2" w:rsidP="009E1BA2">
      <w:pPr>
        <w:jc w:val="left"/>
        <w:rPr>
          <w:rFonts w:ascii="ＭＳ 明朝" w:hAnsi="ＭＳ 明朝"/>
          <w:sz w:val="22"/>
        </w:rPr>
      </w:pPr>
      <w:r w:rsidRPr="009E1BA2">
        <w:rPr>
          <w:rFonts w:ascii="ＭＳ 明朝" w:hAnsi="ＭＳ 明朝" w:hint="eastAsia"/>
          <w:sz w:val="22"/>
        </w:rPr>
        <w:t>【結果】2000年以降、勤労者世帯全体と世帯主の年齢階級（-29歳、30-39歳、40-49歳、50-59歳、60-69歳、70歳-）の損益分岐点を求め、それより安全余裕率の変化をみたところ、全体として低下傾向にあり、とりわけリーマンショック後の2009年の低下が著しいことが分かった。世帯主の年齢階級別には、30歳以上の各階級ともこの期間、安全余裕度が低下していたが、とくに、60-69歳の安全余裕率は極めて小さく、これ以上、可処分所得が低下すると、収支トントンで持ちこたえることが厳しい状況にあることが明らかになった。</w:t>
      </w:r>
    </w:p>
    <w:p w:rsidR="009E1BA2" w:rsidRPr="009E1BA2" w:rsidRDefault="009E1BA2" w:rsidP="009E1BA2">
      <w:pPr>
        <w:jc w:val="left"/>
        <w:rPr>
          <w:rFonts w:ascii="ＭＳ 明朝" w:hAnsi="ＭＳ 明朝"/>
          <w:sz w:val="22"/>
        </w:rPr>
      </w:pPr>
    </w:p>
    <w:p w:rsidR="004D6CA4" w:rsidRPr="009E1BA2" w:rsidRDefault="004D6CA4" w:rsidP="00DC2D63">
      <w:pPr>
        <w:rPr>
          <w:color w:val="000000"/>
          <w:szCs w:val="21"/>
        </w:rPr>
      </w:pPr>
    </w:p>
    <w:sectPr w:rsidR="004D6CA4" w:rsidRPr="009E1BA2" w:rsidSect="00DA549E">
      <w:pgSz w:w="11906" w:h="16838" w:code="9"/>
      <w:pgMar w:top="1418" w:right="1134" w:bottom="1418" w:left="1134" w:header="851" w:footer="454" w:gutter="0"/>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48D" w:rsidRDefault="0044348D" w:rsidP="00A56FF1">
      <w:r>
        <w:separator/>
      </w:r>
    </w:p>
  </w:endnote>
  <w:endnote w:type="continuationSeparator" w:id="0">
    <w:p w:rsidR="0044348D" w:rsidRDefault="0044348D" w:rsidP="00A5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48D" w:rsidRDefault="0044348D" w:rsidP="00A56FF1">
      <w:r>
        <w:separator/>
      </w:r>
    </w:p>
  </w:footnote>
  <w:footnote w:type="continuationSeparator" w:id="0">
    <w:p w:rsidR="0044348D" w:rsidRDefault="0044348D" w:rsidP="00A56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3A6E"/>
    <w:multiLevelType w:val="multilevel"/>
    <w:tmpl w:val="7ADC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C7075"/>
    <w:multiLevelType w:val="multilevel"/>
    <w:tmpl w:val="1A8A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344C6"/>
    <w:multiLevelType w:val="multilevel"/>
    <w:tmpl w:val="3A52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226A8"/>
    <w:multiLevelType w:val="multilevel"/>
    <w:tmpl w:val="6FFEB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A11F43"/>
    <w:multiLevelType w:val="hybridMultilevel"/>
    <w:tmpl w:val="90429FFA"/>
    <w:lvl w:ilvl="0" w:tplc="30848714">
      <w:start w:val="5"/>
      <w:numFmt w:val="bullet"/>
      <w:lvlText w:val="・"/>
      <w:lvlJc w:val="left"/>
      <w:pPr>
        <w:tabs>
          <w:tab w:val="num" w:pos="580"/>
        </w:tabs>
        <w:ind w:left="580" w:hanging="360"/>
      </w:pPr>
      <w:rPr>
        <w:rFonts w:ascii="ＭＳ Ｐ明朝" w:eastAsia="ＭＳ Ｐ明朝" w:hAnsi="ＭＳ Ｐ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418678D3"/>
    <w:multiLevelType w:val="multilevel"/>
    <w:tmpl w:val="1046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B63B38"/>
    <w:multiLevelType w:val="hybridMultilevel"/>
    <w:tmpl w:val="BD865F46"/>
    <w:lvl w:ilvl="0" w:tplc="E3F6F56C">
      <w:start w:val="1"/>
      <w:numFmt w:val="decimal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C03521"/>
    <w:multiLevelType w:val="hybridMultilevel"/>
    <w:tmpl w:val="57F60D4E"/>
    <w:lvl w:ilvl="0" w:tplc="BA7249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5F2204"/>
    <w:multiLevelType w:val="multilevel"/>
    <w:tmpl w:val="5558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FB4923"/>
    <w:multiLevelType w:val="multilevel"/>
    <w:tmpl w:val="EE74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B173D"/>
    <w:multiLevelType w:val="hybridMultilevel"/>
    <w:tmpl w:val="D284A93A"/>
    <w:lvl w:ilvl="0" w:tplc="229049DA">
      <w:start w:val="1"/>
      <w:numFmt w:val="decimalFullWidth"/>
      <w:lvlText w:val="%1."/>
      <w:lvlJc w:val="left"/>
      <w:pPr>
        <w:ind w:left="360" w:hanging="360"/>
      </w:pPr>
      <w:rPr>
        <w:b/>
        <w:i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731F33E6"/>
    <w:multiLevelType w:val="hybridMultilevel"/>
    <w:tmpl w:val="2870BB86"/>
    <w:lvl w:ilvl="0" w:tplc="EDC2CCAA">
      <w:start w:val="3"/>
      <w:numFmt w:val="decimalFullWidth"/>
      <w:lvlText w:val="%1．"/>
      <w:lvlJc w:val="left"/>
      <w:pPr>
        <w:tabs>
          <w:tab w:val="num" w:pos="450"/>
        </w:tabs>
        <w:ind w:left="450" w:hanging="45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5520A41"/>
    <w:multiLevelType w:val="hybridMultilevel"/>
    <w:tmpl w:val="21400FFA"/>
    <w:lvl w:ilvl="0" w:tplc="FB9E6214">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C22746"/>
    <w:multiLevelType w:val="hybridMultilevel"/>
    <w:tmpl w:val="841ED520"/>
    <w:lvl w:ilvl="0" w:tplc="9E8C0FF4">
      <w:start w:val="1"/>
      <w:numFmt w:val="japaneseCounting"/>
      <w:lvlText w:val="第%1部"/>
      <w:lvlJc w:val="left"/>
      <w:pPr>
        <w:ind w:left="3150" w:hanging="1050"/>
      </w:pPr>
      <w:rPr>
        <w:rFonts w:ascii="Century" w:hAnsi="Century"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4"/>
  </w:num>
  <w:num w:numId="5">
    <w:abstractNumId w:val="12"/>
  </w:num>
  <w:num w:numId="6">
    <w:abstractNumId w:val="3"/>
  </w:num>
  <w:num w:numId="7">
    <w:abstractNumId w:val="8"/>
  </w:num>
  <w:num w:numId="8">
    <w:abstractNumId w:val="5"/>
  </w:num>
  <w:num w:numId="9">
    <w:abstractNumId w:val="0"/>
  </w:num>
  <w:num w:numId="10">
    <w:abstractNumId w:val="9"/>
  </w:num>
  <w:num w:numId="11">
    <w:abstractNumId w:val="1"/>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184"/>
  <w:displayHorizontalDrawingGridEvery w:val="0"/>
  <w:displayVerticalDrawingGridEvery w:val="2"/>
  <w:characterSpacingControl w:val="compressPunctuation"/>
  <w:hdrShapeDefaults>
    <o:shapedefaults v:ext="edit" spidmax="4097">
      <v:textbox inset="5.85pt,.7pt,5.85pt,.7pt"/>
      <o:colormru v:ext="edit" colors="#cfcfcf,#f0f0f0,#c9c9c9,#d9d9d9,#ececec,#eaeaea,#e8e8e8,#d5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878"/>
    <w:rsid w:val="000018C6"/>
    <w:rsid w:val="00003AAC"/>
    <w:rsid w:val="00004128"/>
    <w:rsid w:val="0000427F"/>
    <w:rsid w:val="00004585"/>
    <w:rsid w:val="000047E2"/>
    <w:rsid w:val="00011AE7"/>
    <w:rsid w:val="000137AD"/>
    <w:rsid w:val="00020847"/>
    <w:rsid w:val="000222A9"/>
    <w:rsid w:val="00022839"/>
    <w:rsid w:val="0002302B"/>
    <w:rsid w:val="0003364C"/>
    <w:rsid w:val="00033898"/>
    <w:rsid w:val="00035898"/>
    <w:rsid w:val="000376F9"/>
    <w:rsid w:val="00040C08"/>
    <w:rsid w:val="00040F68"/>
    <w:rsid w:val="00042F23"/>
    <w:rsid w:val="00046E5F"/>
    <w:rsid w:val="00047263"/>
    <w:rsid w:val="000506AE"/>
    <w:rsid w:val="0005351D"/>
    <w:rsid w:val="000537AE"/>
    <w:rsid w:val="00061B94"/>
    <w:rsid w:val="00063AFC"/>
    <w:rsid w:val="0006583F"/>
    <w:rsid w:val="000705B6"/>
    <w:rsid w:val="00072178"/>
    <w:rsid w:val="00075C15"/>
    <w:rsid w:val="0007646F"/>
    <w:rsid w:val="000774CA"/>
    <w:rsid w:val="000779D5"/>
    <w:rsid w:val="00082CBC"/>
    <w:rsid w:val="00084E3B"/>
    <w:rsid w:val="00085DB3"/>
    <w:rsid w:val="000867EC"/>
    <w:rsid w:val="00091F58"/>
    <w:rsid w:val="00092CD2"/>
    <w:rsid w:val="000956FB"/>
    <w:rsid w:val="00095A35"/>
    <w:rsid w:val="000A297F"/>
    <w:rsid w:val="000A4ED1"/>
    <w:rsid w:val="000A6FB6"/>
    <w:rsid w:val="000B2A70"/>
    <w:rsid w:val="000B45B4"/>
    <w:rsid w:val="000C163E"/>
    <w:rsid w:val="000C216A"/>
    <w:rsid w:val="000C22D0"/>
    <w:rsid w:val="000D3DB0"/>
    <w:rsid w:val="000E0763"/>
    <w:rsid w:val="000E0AD7"/>
    <w:rsid w:val="000E38C2"/>
    <w:rsid w:val="000E3FC5"/>
    <w:rsid w:val="000E4B28"/>
    <w:rsid w:val="000E5D78"/>
    <w:rsid w:val="000E7F57"/>
    <w:rsid w:val="000F0014"/>
    <w:rsid w:val="000F1D4C"/>
    <w:rsid w:val="000F224C"/>
    <w:rsid w:val="000F57A2"/>
    <w:rsid w:val="000F6156"/>
    <w:rsid w:val="000F67BD"/>
    <w:rsid w:val="001008B1"/>
    <w:rsid w:val="00112BCC"/>
    <w:rsid w:val="00115D1D"/>
    <w:rsid w:val="00117252"/>
    <w:rsid w:val="00122CCB"/>
    <w:rsid w:val="00130532"/>
    <w:rsid w:val="00130DB0"/>
    <w:rsid w:val="00132827"/>
    <w:rsid w:val="00132A62"/>
    <w:rsid w:val="0013381D"/>
    <w:rsid w:val="00133DFE"/>
    <w:rsid w:val="00134081"/>
    <w:rsid w:val="00135AE6"/>
    <w:rsid w:val="0014169B"/>
    <w:rsid w:val="0014402E"/>
    <w:rsid w:val="00144E9D"/>
    <w:rsid w:val="00150A95"/>
    <w:rsid w:val="00152147"/>
    <w:rsid w:val="001538C8"/>
    <w:rsid w:val="00155368"/>
    <w:rsid w:val="00172FA6"/>
    <w:rsid w:val="00176154"/>
    <w:rsid w:val="0017785C"/>
    <w:rsid w:val="00190EFB"/>
    <w:rsid w:val="001914CE"/>
    <w:rsid w:val="00193E3C"/>
    <w:rsid w:val="001A4426"/>
    <w:rsid w:val="001A6AF6"/>
    <w:rsid w:val="001B3246"/>
    <w:rsid w:val="001B36B1"/>
    <w:rsid w:val="001B4370"/>
    <w:rsid w:val="001B7C26"/>
    <w:rsid w:val="001C19E2"/>
    <w:rsid w:val="001C36C7"/>
    <w:rsid w:val="001C4ED0"/>
    <w:rsid w:val="001C5FD9"/>
    <w:rsid w:val="001C72C1"/>
    <w:rsid w:val="001D3BE2"/>
    <w:rsid w:val="001D6398"/>
    <w:rsid w:val="001D7553"/>
    <w:rsid w:val="001D7885"/>
    <w:rsid w:val="001E4FDD"/>
    <w:rsid w:val="001E672D"/>
    <w:rsid w:val="001F388D"/>
    <w:rsid w:val="001F625C"/>
    <w:rsid w:val="001F778F"/>
    <w:rsid w:val="00200379"/>
    <w:rsid w:val="00200CB8"/>
    <w:rsid w:val="00201ADB"/>
    <w:rsid w:val="00201E2A"/>
    <w:rsid w:val="00207F36"/>
    <w:rsid w:val="00213F5E"/>
    <w:rsid w:val="00215B09"/>
    <w:rsid w:val="002205BC"/>
    <w:rsid w:val="002261F2"/>
    <w:rsid w:val="002265D0"/>
    <w:rsid w:val="00235828"/>
    <w:rsid w:val="0023720B"/>
    <w:rsid w:val="002376CB"/>
    <w:rsid w:val="0024123B"/>
    <w:rsid w:val="00243321"/>
    <w:rsid w:val="00243939"/>
    <w:rsid w:val="0024432E"/>
    <w:rsid w:val="00244F25"/>
    <w:rsid w:val="00245441"/>
    <w:rsid w:val="002575E4"/>
    <w:rsid w:val="00260159"/>
    <w:rsid w:val="002602EE"/>
    <w:rsid w:val="00264C33"/>
    <w:rsid w:val="002658BA"/>
    <w:rsid w:val="00266CB0"/>
    <w:rsid w:val="002702E7"/>
    <w:rsid w:val="00271E01"/>
    <w:rsid w:val="00272CC7"/>
    <w:rsid w:val="00274C47"/>
    <w:rsid w:val="00274D65"/>
    <w:rsid w:val="0028108A"/>
    <w:rsid w:val="00284523"/>
    <w:rsid w:val="00284D9D"/>
    <w:rsid w:val="00286103"/>
    <w:rsid w:val="00294C89"/>
    <w:rsid w:val="0029701A"/>
    <w:rsid w:val="00297BF1"/>
    <w:rsid w:val="002A5810"/>
    <w:rsid w:val="002A5C94"/>
    <w:rsid w:val="002B0DA2"/>
    <w:rsid w:val="002B1469"/>
    <w:rsid w:val="002B1A1C"/>
    <w:rsid w:val="002B57D6"/>
    <w:rsid w:val="002B7024"/>
    <w:rsid w:val="002C11B0"/>
    <w:rsid w:val="002C75B1"/>
    <w:rsid w:val="002C7DE5"/>
    <w:rsid w:val="002D210E"/>
    <w:rsid w:val="002D292E"/>
    <w:rsid w:val="002D2AA4"/>
    <w:rsid w:val="002D418E"/>
    <w:rsid w:val="002E00B6"/>
    <w:rsid w:val="002E2488"/>
    <w:rsid w:val="002E26C7"/>
    <w:rsid w:val="002E4760"/>
    <w:rsid w:val="002E54B9"/>
    <w:rsid w:val="002E77CF"/>
    <w:rsid w:val="002F1C4D"/>
    <w:rsid w:val="002F3DD3"/>
    <w:rsid w:val="002F7304"/>
    <w:rsid w:val="002F7602"/>
    <w:rsid w:val="002F783D"/>
    <w:rsid w:val="00300D97"/>
    <w:rsid w:val="003019C8"/>
    <w:rsid w:val="0031311C"/>
    <w:rsid w:val="00315B28"/>
    <w:rsid w:val="00316DED"/>
    <w:rsid w:val="00317DE2"/>
    <w:rsid w:val="0032059F"/>
    <w:rsid w:val="0032135C"/>
    <w:rsid w:val="00323AD8"/>
    <w:rsid w:val="00325F36"/>
    <w:rsid w:val="003266B3"/>
    <w:rsid w:val="00326A08"/>
    <w:rsid w:val="00335613"/>
    <w:rsid w:val="0033589A"/>
    <w:rsid w:val="0033718B"/>
    <w:rsid w:val="00337B9F"/>
    <w:rsid w:val="00337D16"/>
    <w:rsid w:val="003416ED"/>
    <w:rsid w:val="00341D5C"/>
    <w:rsid w:val="00345109"/>
    <w:rsid w:val="00345466"/>
    <w:rsid w:val="00346E7F"/>
    <w:rsid w:val="00347AF5"/>
    <w:rsid w:val="003522DA"/>
    <w:rsid w:val="00352F1A"/>
    <w:rsid w:val="003530FC"/>
    <w:rsid w:val="00354092"/>
    <w:rsid w:val="003552BE"/>
    <w:rsid w:val="00355C28"/>
    <w:rsid w:val="00357758"/>
    <w:rsid w:val="003612DA"/>
    <w:rsid w:val="0036472C"/>
    <w:rsid w:val="00372B9E"/>
    <w:rsid w:val="00372CA3"/>
    <w:rsid w:val="00372F5C"/>
    <w:rsid w:val="00376869"/>
    <w:rsid w:val="0037729C"/>
    <w:rsid w:val="00377779"/>
    <w:rsid w:val="003822D0"/>
    <w:rsid w:val="00383835"/>
    <w:rsid w:val="003839A9"/>
    <w:rsid w:val="00386544"/>
    <w:rsid w:val="00386A81"/>
    <w:rsid w:val="00390578"/>
    <w:rsid w:val="003920C8"/>
    <w:rsid w:val="00392C10"/>
    <w:rsid w:val="00393138"/>
    <w:rsid w:val="00393C36"/>
    <w:rsid w:val="00394F6A"/>
    <w:rsid w:val="003A05DC"/>
    <w:rsid w:val="003A2513"/>
    <w:rsid w:val="003A33E2"/>
    <w:rsid w:val="003A57F0"/>
    <w:rsid w:val="003A6A02"/>
    <w:rsid w:val="003B73D5"/>
    <w:rsid w:val="003C2E01"/>
    <w:rsid w:val="003C4728"/>
    <w:rsid w:val="003D36CB"/>
    <w:rsid w:val="003D7B81"/>
    <w:rsid w:val="003E1251"/>
    <w:rsid w:val="003E25FB"/>
    <w:rsid w:val="003E3755"/>
    <w:rsid w:val="003E7E02"/>
    <w:rsid w:val="003F1DFA"/>
    <w:rsid w:val="003F3BBD"/>
    <w:rsid w:val="003F405D"/>
    <w:rsid w:val="003F581D"/>
    <w:rsid w:val="0040105A"/>
    <w:rsid w:val="00407694"/>
    <w:rsid w:val="00420672"/>
    <w:rsid w:val="00422571"/>
    <w:rsid w:val="00425D72"/>
    <w:rsid w:val="00426EBD"/>
    <w:rsid w:val="00427DC0"/>
    <w:rsid w:val="004314D2"/>
    <w:rsid w:val="004361DC"/>
    <w:rsid w:val="004362C5"/>
    <w:rsid w:val="0043695D"/>
    <w:rsid w:val="004404C6"/>
    <w:rsid w:val="0044348D"/>
    <w:rsid w:val="0044435E"/>
    <w:rsid w:val="00444F18"/>
    <w:rsid w:val="0044553D"/>
    <w:rsid w:val="00450366"/>
    <w:rsid w:val="0045354A"/>
    <w:rsid w:val="00453872"/>
    <w:rsid w:val="00455420"/>
    <w:rsid w:val="004607C3"/>
    <w:rsid w:val="00462CB5"/>
    <w:rsid w:val="00463A7B"/>
    <w:rsid w:val="00463C46"/>
    <w:rsid w:val="00464F53"/>
    <w:rsid w:val="004712E7"/>
    <w:rsid w:val="00473CEE"/>
    <w:rsid w:val="0047496E"/>
    <w:rsid w:val="00474992"/>
    <w:rsid w:val="00475D06"/>
    <w:rsid w:val="004765E9"/>
    <w:rsid w:val="0048000F"/>
    <w:rsid w:val="00481385"/>
    <w:rsid w:val="00484C57"/>
    <w:rsid w:val="00485CEF"/>
    <w:rsid w:val="00490140"/>
    <w:rsid w:val="004905EB"/>
    <w:rsid w:val="00490F02"/>
    <w:rsid w:val="00491E16"/>
    <w:rsid w:val="004942B2"/>
    <w:rsid w:val="00496B71"/>
    <w:rsid w:val="004A01C6"/>
    <w:rsid w:val="004A04C1"/>
    <w:rsid w:val="004B1FEB"/>
    <w:rsid w:val="004B30E5"/>
    <w:rsid w:val="004B6468"/>
    <w:rsid w:val="004B64B1"/>
    <w:rsid w:val="004B6F13"/>
    <w:rsid w:val="004B6F74"/>
    <w:rsid w:val="004C0EE4"/>
    <w:rsid w:val="004C4A94"/>
    <w:rsid w:val="004C738F"/>
    <w:rsid w:val="004D0645"/>
    <w:rsid w:val="004D6CA4"/>
    <w:rsid w:val="004D7947"/>
    <w:rsid w:val="004D7966"/>
    <w:rsid w:val="004E0299"/>
    <w:rsid w:val="004F1C11"/>
    <w:rsid w:val="004F2179"/>
    <w:rsid w:val="004F2859"/>
    <w:rsid w:val="004F2C23"/>
    <w:rsid w:val="004F3851"/>
    <w:rsid w:val="004F42CF"/>
    <w:rsid w:val="005002E5"/>
    <w:rsid w:val="00501DAD"/>
    <w:rsid w:val="00501E4E"/>
    <w:rsid w:val="00502960"/>
    <w:rsid w:val="00503D66"/>
    <w:rsid w:val="00513E4E"/>
    <w:rsid w:val="0052646C"/>
    <w:rsid w:val="00526F1A"/>
    <w:rsid w:val="00533592"/>
    <w:rsid w:val="00533640"/>
    <w:rsid w:val="00533C85"/>
    <w:rsid w:val="00536E60"/>
    <w:rsid w:val="0053733B"/>
    <w:rsid w:val="00547DDB"/>
    <w:rsid w:val="0055307D"/>
    <w:rsid w:val="0055374B"/>
    <w:rsid w:val="00553781"/>
    <w:rsid w:val="00553B7A"/>
    <w:rsid w:val="00553C12"/>
    <w:rsid w:val="00555715"/>
    <w:rsid w:val="005601B3"/>
    <w:rsid w:val="00567331"/>
    <w:rsid w:val="00575F58"/>
    <w:rsid w:val="005874CE"/>
    <w:rsid w:val="00587983"/>
    <w:rsid w:val="00590BD1"/>
    <w:rsid w:val="005919DE"/>
    <w:rsid w:val="00595161"/>
    <w:rsid w:val="00595BCC"/>
    <w:rsid w:val="00596153"/>
    <w:rsid w:val="00596744"/>
    <w:rsid w:val="005A1B10"/>
    <w:rsid w:val="005A46AD"/>
    <w:rsid w:val="005B049F"/>
    <w:rsid w:val="005B0561"/>
    <w:rsid w:val="005B26A3"/>
    <w:rsid w:val="005B5789"/>
    <w:rsid w:val="005B6126"/>
    <w:rsid w:val="005B7662"/>
    <w:rsid w:val="005C271B"/>
    <w:rsid w:val="005C7B03"/>
    <w:rsid w:val="005D29B8"/>
    <w:rsid w:val="005D39C3"/>
    <w:rsid w:val="005E25A2"/>
    <w:rsid w:val="005E44ED"/>
    <w:rsid w:val="005E4661"/>
    <w:rsid w:val="005E66EB"/>
    <w:rsid w:val="005F0A3F"/>
    <w:rsid w:val="005F23EB"/>
    <w:rsid w:val="005F6E95"/>
    <w:rsid w:val="00601209"/>
    <w:rsid w:val="006058F2"/>
    <w:rsid w:val="006077E3"/>
    <w:rsid w:val="00612B5F"/>
    <w:rsid w:val="00613A12"/>
    <w:rsid w:val="00613FA7"/>
    <w:rsid w:val="00616679"/>
    <w:rsid w:val="00616B82"/>
    <w:rsid w:val="0062352B"/>
    <w:rsid w:val="00624799"/>
    <w:rsid w:val="00624C2A"/>
    <w:rsid w:val="00627088"/>
    <w:rsid w:val="00630AA2"/>
    <w:rsid w:val="00630CBE"/>
    <w:rsid w:val="00632CBB"/>
    <w:rsid w:val="00640630"/>
    <w:rsid w:val="00643695"/>
    <w:rsid w:val="00646E70"/>
    <w:rsid w:val="00647A89"/>
    <w:rsid w:val="00651A8E"/>
    <w:rsid w:val="00652B1C"/>
    <w:rsid w:val="00654DE0"/>
    <w:rsid w:val="0065716D"/>
    <w:rsid w:val="006604F3"/>
    <w:rsid w:val="00661833"/>
    <w:rsid w:val="0066237E"/>
    <w:rsid w:val="00665B0D"/>
    <w:rsid w:val="00666799"/>
    <w:rsid w:val="00666819"/>
    <w:rsid w:val="00673129"/>
    <w:rsid w:val="00677411"/>
    <w:rsid w:val="00685595"/>
    <w:rsid w:val="006910A8"/>
    <w:rsid w:val="00691542"/>
    <w:rsid w:val="00691EF4"/>
    <w:rsid w:val="006937FF"/>
    <w:rsid w:val="00694ACB"/>
    <w:rsid w:val="006A3999"/>
    <w:rsid w:val="006A66D9"/>
    <w:rsid w:val="006B0564"/>
    <w:rsid w:val="006C2A6C"/>
    <w:rsid w:val="006C707C"/>
    <w:rsid w:val="006D26AC"/>
    <w:rsid w:val="006D424F"/>
    <w:rsid w:val="006D59F8"/>
    <w:rsid w:val="006E4054"/>
    <w:rsid w:val="006F04BA"/>
    <w:rsid w:val="006F1508"/>
    <w:rsid w:val="006F2A0C"/>
    <w:rsid w:val="006F5899"/>
    <w:rsid w:val="006F7B3F"/>
    <w:rsid w:val="00701315"/>
    <w:rsid w:val="007021B9"/>
    <w:rsid w:val="00703284"/>
    <w:rsid w:val="00703988"/>
    <w:rsid w:val="007061E2"/>
    <w:rsid w:val="0070671F"/>
    <w:rsid w:val="00710203"/>
    <w:rsid w:val="00710392"/>
    <w:rsid w:val="00712094"/>
    <w:rsid w:val="007150B1"/>
    <w:rsid w:val="00716E55"/>
    <w:rsid w:val="00717020"/>
    <w:rsid w:val="00717B9C"/>
    <w:rsid w:val="00717DB9"/>
    <w:rsid w:val="0072033A"/>
    <w:rsid w:val="00723095"/>
    <w:rsid w:val="00727C71"/>
    <w:rsid w:val="00733DBB"/>
    <w:rsid w:val="00734252"/>
    <w:rsid w:val="007348A8"/>
    <w:rsid w:val="00735375"/>
    <w:rsid w:val="0073674C"/>
    <w:rsid w:val="00736942"/>
    <w:rsid w:val="0073694B"/>
    <w:rsid w:val="00741096"/>
    <w:rsid w:val="00742957"/>
    <w:rsid w:val="00747EC8"/>
    <w:rsid w:val="007508B6"/>
    <w:rsid w:val="00750A73"/>
    <w:rsid w:val="00750FA1"/>
    <w:rsid w:val="007511C5"/>
    <w:rsid w:val="00751EEF"/>
    <w:rsid w:val="00757892"/>
    <w:rsid w:val="007600E6"/>
    <w:rsid w:val="00760F83"/>
    <w:rsid w:val="00770CDD"/>
    <w:rsid w:val="00772DF9"/>
    <w:rsid w:val="007734C8"/>
    <w:rsid w:val="007748AB"/>
    <w:rsid w:val="00777E3F"/>
    <w:rsid w:val="00783C79"/>
    <w:rsid w:val="00783FCF"/>
    <w:rsid w:val="0078534E"/>
    <w:rsid w:val="007862A6"/>
    <w:rsid w:val="00787686"/>
    <w:rsid w:val="00787973"/>
    <w:rsid w:val="00790941"/>
    <w:rsid w:val="00791386"/>
    <w:rsid w:val="00795028"/>
    <w:rsid w:val="007A2287"/>
    <w:rsid w:val="007A4C31"/>
    <w:rsid w:val="007A5AEB"/>
    <w:rsid w:val="007A630E"/>
    <w:rsid w:val="007B3A7D"/>
    <w:rsid w:val="007B40B3"/>
    <w:rsid w:val="007B426D"/>
    <w:rsid w:val="007B76F1"/>
    <w:rsid w:val="007B7878"/>
    <w:rsid w:val="007B7B9C"/>
    <w:rsid w:val="007C084E"/>
    <w:rsid w:val="007C28ED"/>
    <w:rsid w:val="007C72CE"/>
    <w:rsid w:val="007D20AA"/>
    <w:rsid w:val="007D2D14"/>
    <w:rsid w:val="007D53D0"/>
    <w:rsid w:val="007E0FFC"/>
    <w:rsid w:val="007E1635"/>
    <w:rsid w:val="007E4943"/>
    <w:rsid w:val="007E4CDC"/>
    <w:rsid w:val="007E57D6"/>
    <w:rsid w:val="007F08CF"/>
    <w:rsid w:val="007F4B1B"/>
    <w:rsid w:val="007F56C2"/>
    <w:rsid w:val="007F6878"/>
    <w:rsid w:val="007F6D22"/>
    <w:rsid w:val="007F789C"/>
    <w:rsid w:val="007F7D38"/>
    <w:rsid w:val="00800C67"/>
    <w:rsid w:val="00802479"/>
    <w:rsid w:val="00804AB6"/>
    <w:rsid w:val="00810873"/>
    <w:rsid w:val="0081228A"/>
    <w:rsid w:val="0081255F"/>
    <w:rsid w:val="00814B36"/>
    <w:rsid w:val="00815F2B"/>
    <w:rsid w:val="00823E0D"/>
    <w:rsid w:val="00826E08"/>
    <w:rsid w:val="00827ECF"/>
    <w:rsid w:val="0083068A"/>
    <w:rsid w:val="00830ED0"/>
    <w:rsid w:val="0083434D"/>
    <w:rsid w:val="00835684"/>
    <w:rsid w:val="00835718"/>
    <w:rsid w:val="0083769A"/>
    <w:rsid w:val="00837B3C"/>
    <w:rsid w:val="00840F3D"/>
    <w:rsid w:val="0085238E"/>
    <w:rsid w:val="00854A8E"/>
    <w:rsid w:val="00857256"/>
    <w:rsid w:val="008573DB"/>
    <w:rsid w:val="008601B8"/>
    <w:rsid w:val="0086202A"/>
    <w:rsid w:val="008625D5"/>
    <w:rsid w:val="00862E63"/>
    <w:rsid w:val="008635B4"/>
    <w:rsid w:val="008644C9"/>
    <w:rsid w:val="008644FF"/>
    <w:rsid w:val="00866555"/>
    <w:rsid w:val="008737B5"/>
    <w:rsid w:val="0087423E"/>
    <w:rsid w:val="00876AC1"/>
    <w:rsid w:val="00880B2C"/>
    <w:rsid w:val="0088237A"/>
    <w:rsid w:val="00882569"/>
    <w:rsid w:val="00885F33"/>
    <w:rsid w:val="00891389"/>
    <w:rsid w:val="00891899"/>
    <w:rsid w:val="008924BC"/>
    <w:rsid w:val="008A2F2B"/>
    <w:rsid w:val="008A4B13"/>
    <w:rsid w:val="008A544A"/>
    <w:rsid w:val="008A58AE"/>
    <w:rsid w:val="008A6DA0"/>
    <w:rsid w:val="008B28DF"/>
    <w:rsid w:val="008B2AA7"/>
    <w:rsid w:val="008B4942"/>
    <w:rsid w:val="008C17F9"/>
    <w:rsid w:val="008C2B67"/>
    <w:rsid w:val="008C3AA0"/>
    <w:rsid w:val="008C3D8D"/>
    <w:rsid w:val="008C43ED"/>
    <w:rsid w:val="008C4558"/>
    <w:rsid w:val="008C5C04"/>
    <w:rsid w:val="008D1833"/>
    <w:rsid w:val="008D3B27"/>
    <w:rsid w:val="008D4D19"/>
    <w:rsid w:val="008D59B9"/>
    <w:rsid w:val="008D62F8"/>
    <w:rsid w:val="008E0203"/>
    <w:rsid w:val="008F057A"/>
    <w:rsid w:val="008F4A9E"/>
    <w:rsid w:val="008F56A9"/>
    <w:rsid w:val="008F6D00"/>
    <w:rsid w:val="00900740"/>
    <w:rsid w:val="0090413B"/>
    <w:rsid w:val="00904AD1"/>
    <w:rsid w:val="00904DC6"/>
    <w:rsid w:val="00912AA4"/>
    <w:rsid w:val="00913E5C"/>
    <w:rsid w:val="009143A3"/>
    <w:rsid w:val="00914C99"/>
    <w:rsid w:val="00916E70"/>
    <w:rsid w:val="0092667D"/>
    <w:rsid w:val="009301B0"/>
    <w:rsid w:val="00930E2E"/>
    <w:rsid w:val="009316FC"/>
    <w:rsid w:val="00932615"/>
    <w:rsid w:val="0093645F"/>
    <w:rsid w:val="00937FA6"/>
    <w:rsid w:val="00941A87"/>
    <w:rsid w:val="009424D9"/>
    <w:rsid w:val="009438B7"/>
    <w:rsid w:val="00946564"/>
    <w:rsid w:val="00946C4D"/>
    <w:rsid w:val="00946DB1"/>
    <w:rsid w:val="00950866"/>
    <w:rsid w:val="009609E6"/>
    <w:rsid w:val="009636B4"/>
    <w:rsid w:val="00965F74"/>
    <w:rsid w:val="0096737A"/>
    <w:rsid w:val="00967A3A"/>
    <w:rsid w:val="00970DB7"/>
    <w:rsid w:val="009715CE"/>
    <w:rsid w:val="009717CF"/>
    <w:rsid w:val="0097646E"/>
    <w:rsid w:val="00977530"/>
    <w:rsid w:val="009815FE"/>
    <w:rsid w:val="00982402"/>
    <w:rsid w:val="00982C4B"/>
    <w:rsid w:val="009831B2"/>
    <w:rsid w:val="009835F0"/>
    <w:rsid w:val="00984BCA"/>
    <w:rsid w:val="009922D6"/>
    <w:rsid w:val="00992881"/>
    <w:rsid w:val="009966FF"/>
    <w:rsid w:val="009A0088"/>
    <w:rsid w:val="009A0DDB"/>
    <w:rsid w:val="009A304E"/>
    <w:rsid w:val="009A4C1F"/>
    <w:rsid w:val="009A6B24"/>
    <w:rsid w:val="009A7BDE"/>
    <w:rsid w:val="009B0441"/>
    <w:rsid w:val="009B3539"/>
    <w:rsid w:val="009B3A83"/>
    <w:rsid w:val="009B4ED1"/>
    <w:rsid w:val="009B6B0F"/>
    <w:rsid w:val="009C3B1D"/>
    <w:rsid w:val="009C6C0C"/>
    <w:rsid w:val="009D0AA3"/>
    <w:rsid w:val="009D0BD9"/>
    <w:rsid w:val="009D1CD8"/>
    <w:rsid w:val="009D2DFD"/>
    <w:rsid w:val="009D4128"/>
    <w:rsid w:val="009D6590"/>
    <w:rsid w:val="009D7D47"/>
    <w:rsid w:val="009E02A7"/>
    <w:rsid w:val="009E02FD"/>
    <w:rsid w:val="009E127F"/>
    <w:rsid w:val="009E1BA2"/>
    <w:rsid w:val="009E2816"/>
    <w:rsid w:val="009E3A3C"/>
    <w:rsid w:val="009E4021"/>
    <w:rsid w:val="009E663B"/>
    <w:rsid w:val="009E7487"/>
    <w:rsid w:val="009F00F5"/>
    <w:rsid w:val="009F13DF"/>
    <w:rsid w:val="009F287A"/>
    <w:rsid w:val="009F3A6F"/>
    <w:rsid w:val="009F48AE"/>
    <w:rsid w:val="009F4C82"/>
    <w:rsid w:val="009F5EB0"/>
    <w:rsid w:val="009F64DE"/>
    <w:rsid w:val="009F6579"/>
    <w:rsid w:val="009F77E6"/>
    <w:rsid w:val="00A01004"/>
    <w:rsid w:val="00A0584D"/>
    <w:rsid w:val="00A0756B"/>
    <w:rsid w:val="00A14667"/>
    <w:rsid w:val="00A14D59"/>
    <w:rsid w:val="00A21D08"/>
    <w:rsid w:val="00A235AA"/>
    <w:rsid w:val="00A31FBD"/>
    <w:rsid w:val="00A41AA9"/>
    <w:rsid w:val="00A44117"/>
    <w:rsid w:val="00A44B17"/>
    <w:rsid w:val="00A53BA6"/>
    <w:rsid w:val="00A56FF1"/>
    <w:rsid w:val="00A57B3C"/>
    <w:rsid w:val="00A61078"/>
    <w:rsid w:val="00A61EA6"/>
    <w:rsid w:val="00A61FF7"/>
    <w:rsid w:val="00A621BF"/>
    <w:rsid w:val="00A65C6B"/>
    <w:rsid w:val="00A725A5"/>
    <w:rsid w:val="00A72DD0"/>
    <w:rsid w:val="00A73BDB"/>
    <w:rsid w:val="00A7648C"/>
    <w:rsid w:val="00A76828"/>
    <w:rsid w:val="00A77CD8"/>
    <w:rsid w:val="00A8296F"/>
    <w:rsid w:val="00A82CB3"/>
    <w:rsid w:val="00A82E3A"/>
    <w:rsid w:val="00A8454B"/>
    <w:rsid w:val="00A845EE"/>
    <w:rsid w:val="00A8635C"/>
    <w:rsid w:val="00A921A8"/>
    <w:rsid w:val="00A93D68"/>
    <w:rsid w:val="00A9408A"/>
    <w:rsid w:val="00A943B6"/>
    <w:rsid w:val="00A94400"/>
    <w:rsid w:val="00A94477"/>
    <w:rsid w:val="00A9483E"/>
    <w:rsid w:val="00A95358"/>
    <w:rsid w:val="00A955E9"/>
    <w:rsid w:val="00A96C70"/>
    <w:rsid w:val="00AA27E9"/>
    <w:rsid w:val="00AA48A0"/>
    <w:rsid w:val="00AA48BB"/>
    <w:rsid w:val="00AA74E9"/>
    <w:rsid w:val="00AA7DBA"/>
    <w:rsid w:val="00AB1992"/>
    <w:rsid w:val="00AB1DD2"/>
    <w:rsid w:val="00AB51F5"/>
    <w:rsid w:val="00AB6AEC"/>
    <w:rsid w:val="00AC5AEB"/>
    <w:rsid w:val="00AC5BD2"/>
    <w:rsid w:val="00AD0E10"/>
    <w:rsid w:val="00AD1EF4"/>
    <w:rsid w:val="00AD4183"/>
    <w:rsid w:val="00AD4283"/>
    <w:rsid w:val="00AD5074"/>
    <w:rsid w:val="00AD643D"/>
    <w:rsid w:val="00AD7EC0"/>
    <w:rsid w:val="00AD7F2E"/>
    <w:rsid w:val="00AE2CDA"/>
    <w:rsid w:val="00AE6A53"/>
    <w:rsid w:val="00AF1902"/>
    <w:rsid w:val="00B0021F"/>
    <w:rsid w:val="00B01D75"/>
    <w:rsid w:val="00B03638"/>
    <w:rsid w:val="00B0631E"/>
    <w:rsid w:val="00B06782"/>
    <w:rsid w:val="00B07E2C"/>
    <w:rsid w:val="00B11FE2"/>
    <w:rsid w:val="00B15613"/>
    <w:rsid w:val="00B209AE"/>
    <w:rsid w:val="00B2275A"/>
    <w:rsid w:val="00B2549F"/>
    <w:rsid w:val="00B27137"/>
    <w:rsid w:val="00B335D7"/>
    <w:rsid w:val="00B46303"/>
    <w:rsid w:val="00B50B8E"/>
    <w:rsid w:val="00B51706"/>
    <w:rsid w:val="00B5387F"/>
    <w:rsid w:val="00B54664"/>
    <w:rsid w:val="00B57417"/>
    <w:rsid w:val="00B639B5"/>
    <w:rsid w:val="00B665E9"/>
    <w:rsid w:val="00B72FEA"/>
    <w:rsid w:val="00B75482"/>
    <w:rsid w:val="00B80F01"/>
    <w:rsid w:val="00B86D2E"/>
    <w:rsid w:val="00B87230"/>
    <w:rsid w:val="00B90A34"/>
    <w:rsid w:val="00B91A31"/>
    <w:rsid w:val="00B91C3F"/>
    <w:rsid w:val="00B94772"/>
    <w:rsid w:val="00B976EB"/>
    <w:rsid w:val="00BA17D2"/>
    <w:rsid w:val="00BA266D"/>
    <w:rsid w:val="00BA3C96"/>
    <w:rsid w:val="00BA4759"/>
    <w:rsid w:val="00BA49F9"/>
    <w:rsid w:val="00BB1FEC"/>
    <w:rsid w:val="00BB2920"/>
    <w:rsid w:val="00BB29C5"/>
    <w:rsid w:val="00BB3256"/>
    <w:rsid w:val="00BB3A22"/>
    <w:rsid w:val="00BB7271"/>
    <w:rsid w:val="00BC2F6E"/>
    <w:rsid w:val="00BD1E8C"/>
    <w:rsid w:val="00BD73DE"/>
    <w:rsid w:val="00BE1B17"/>
    <w:rsid w:val="00BE230B"/>
    <w:rsid w:val="00BE23A8"/>
    <w:rsid w:val="00BE26DC"/>
    <w:rsid w:val="00BF4914"/>
    <w:rsid w:val="00BF5D56"/>
    <w:rsid w:val="00BF662A"/>
    <w:rsid w:val="00BF6C86"/>
    <w:rsid w:val="00C041F8"/>
    <w:rsid w:val="00C05C7E"/>
    <w:rsid w:val="00C067E5"/>
    <w:rsid w:val="00C06D57"/>
    <w:rsid w:val="00C11FE8"/>
    <w:rsid w:val="00C13C3F"/>
    <w:rsid w:val="00C14231"/>
    <w:rsid w:val="00C17C61"/>
    <w:rsid w:val="00C24F5D"/>
    <w:rsid w:val="00C25801"/>
    <w:rsid w:val="00C26435"/>
    <w:rsid w:val="00C26E75"/>
    <w:rsid w:val="00C35646"/>
    <w:rsid w:val="00C36504"/>
    <w:rsid w:val="00C419D0"/>
    <w:rsid w:val="00C422EA"/>
    <w:rsid w:val="00C4421F"/>
    <w:rsid w:val="00C46EDF"/>
    <w:rsid w:val="00C52286"/>
    <w:rsid w:val="00C573AE"/>
    <w:rsid w:val="00C60047"/>
    <w:rsid w:val="00C608F8"/>
    <w:rsid w:val="00C621C2"/>
    <w:rsid w:val="00C64025"/>
    <w:rsid w:val="00C6469B"/>
    <w:rsid w:val="00C664F3"/>
    <w:rsid w:val="00C66834"/>
    <w:rsid w:val="00C668AD"/>
    <w:rsid w:val="00C66DBB"/>
    <w:rsid w:val="00C66F1A"/>
    <w:rsid w:val="00C67959"/>
    <w:rsid w:val="00C67E8F"/>
    <w:rsid w:val="00C81D43"/>
    <w:rsid w:val="00C81F4B"/>
    <w:rsid w:val="00C82498"/>
    <w:rsid w:val="00C82690"/>
    <w:rsid w:val="00C82760"/>
    <w:rsid w:val="00C86522"/>
    <w:rsid w:val="00C87BA3"/>
    <w:rsid w:val="00C87EE4"/>
    <w:rsid w:val="00C92A5D"/>
    <w:rsid w:val="00C975CD"/>
    <w:rsid w:val="00CA0BCD"/>
    <w:rsid w:val="00CA371E"/>
    <w:rsid w:val="00CA45F7"/>
    <w:rsid w:val="00CA4C9E"/>
    <w:rsid w:val="00CA70BB"/>
    <w:rsid w:val="00CA7B14"/>
    <w:rsid w:val="00CB6416"/>
    <w:rsid w:val="00CB6A00"/>
    <w:rsid w:val="00CC4431"/>
    <w:rsid w:val="00CD4336"/>
    <w:rsid w:val="00CD49C9"/>
    <w:rsid w:val="00CD7690"/>
    <w:rsid w:val="00CE03FD"/>
    <w:rsid w:val="00CE1B20"/>
    <w:rsid w:val="00CE2A32"/>
    <w:rsid w:val="00CE69A8"/>
    <w:rsid w:val="00CE733E"/>
    <w:rsid w:val="00CF037E"/>
    <w:rsid w:val="00CF08E7"/>
    <w:rsid w:val="00CF4830"/>
    <w:rsid w:val="00D01826"/>
    <w:rsid w:val="00D01C26"/>
    <w:rsid w:val="00D0272A"/>
    <w:rsid w:val="00D02C61"/>
    <w:rsid w:val="00D049D0"/>
    <w:rsid w:val="00D05362"/>
    <w:rsid w:val="00D06477"/>
    <w:rsid w:val="00D079BB"/>
    <w:rsid w:val="00D13F11"/>
    <w:rsid w:val="00D14200"/>
    <w:rsid w:val="00D15067"/>
    <w:rsid w:val="00D169A6"/>
    <w:rsid w:val="00D21A86"/>
    <w:rsid w:val="00D241AF"/>
    <w:rsid w:val="00D25CE2"/>
    <w:rsid w:val="00D26020"/>
    <w:rsid w:val="00D2627B"/>
    <w:rsid w:val="00D3209B"/>
    <w:rsid w:val="00D32C9D"/>
    <w:rsid w:val="00D33B9D"/>
    <w:rsid w:val="00D428E3"/>
    <w:rsid w:val="00D50308"/>
    <w:rsid w:val="00D50353"/>
    <w:rsid w:val="00D50702"/>
    <w:rsid w:val="00D5204F"/>
    <w:rsid w:val="00D61CA1"/>
    <w:rsid w:val="00D65352"/>
    <w:rsid w:val="00D6641A"/>
    <w:rsid w:val="00D850DA"/>
    <w:rsid w:val="00D855F5"/>
    <w:rsid w:val="00D91B97"/>
    <w:rsid w:val="00D965C7"/>
    <w:rsid w:val="00DA0E9A"/>
    <w:rsid w:val="00DA199E"/>
    <w:rsid w:val="00DA1B22"/>
    <w:rsid w:val="00DA3157"/>
    <w:rsid w:val="00DA549E"/>
    <w:rsid w:val="00DA5515"/>
    <w:rsid w:val="00DA7481"/>
    <w:rsid w:val="00DB4CAE"/>
    <w:rsid w:val="00DB56BE"/>
    <w:rsid w:val="00DB5CA7"/>
    <w:rsid w:val="00DC0787"/>
    <w:rsid w:val="00DC2AA0"/>
    <w:rsid w:val="00DC2BF5"/>
    <w:rsid w:val="00DC2D63"/>
    <w:rsid w:val="00DC3270"/>
    <w:rsid w:val="00DC4F4A"/>
    <w:rsid w:val="00DC6A18"/>
    <w:rsid w:val="00DD5605"/>
    <w:rsid w:val="00DD6519"/>
    <w:rsid w:val="00DD7EA7"/>
    <w:rsid w:val="00DE31AB"/>
    <w:rsid w:val="00DE4E9D"/>
    <w:rsid w:val="00DF0B76"/>
    <w:rsid w:val="00DF1304"/>
    <w:rsid w:val="00DF25D6"/>
    <w:rsid w:val="00DF490A"/>
    <w:rsid w:val="00DF63E7"/>
    <w:rsid w:val="00DF6DB8"/>
    <w:rsid w:val="00E0331A"/>
    <w:rsid w:val="00E03367"/>
    <w:rsid w:val="00E04327"/>
    <w:rsid w:val="00E0483D"/>
    <w:rsid w:val="00E049B4"/>
    <w:rsid w:val="00E066F9"/>
    <w:rsid w:val="00E07405"/>
    <w:rsid w:val="00E07C09"/>
    <w:rsid w:val="00E10B19"/>
    <w:rsid w:val="00E201B0"/>
    <w:rsid w:val="00E21D49"/>
    <w:rsid w:val="00E220CA"/>
    <w:rsid w:val="00E24C94"/>
    <w:rsid w:val="00E26391"/>
    <w:rsid w:val="00E31CE9"/>
    <w:rsid w:val="00E335F3"/>
    <w:rsid w:val="00E3475D"/>
    <w:rsid w:val="00E37201"/>
    <w:rsid w:val="00E37A4A"/>
    <w:rsid w:val="00E37CB9"/>
    <w:rsid w:val="00E4790A"/>
    <w:rsid w:val="00E5121C"/>
    <w:rsid w:val="00E51C05"/>
    <w:rsid w:val="00E54D7C"/>
    <w:rsid w:val="00E6214F"/>
    <w:rsid w:val="00E63348"/>
    <w:rsid w:val="00E64B83"/>
    <w:rsid w:val="00E7073B"/>
    <w:rsid w:val="00E71250"/>
    <w:rsid w:val="00E71548"/>
    <w:rsid w:val="00E7187F"/>
    <w:rsid w:val="00E739B0"/>
    <w:rsid w:val="00E74E3F"/>
    <w:rsid w:val="00E7705A"/>
    <w:rsid w:val="00E7777E"/>
    <w:rsid w:val="00E81EF4"/>
    <w:rsid w:val="00E82001"/>
    <w:rsid w:val="00E85FD1"/>
    <w:rsid w:val="00E860B2"/>
    <w:rsid w:val="00E9276A"/>
    <w:rsid w:val="00E97D5F"/>
    <w:rsid w:val="00EA0B34"/>
    <w:rsid w:val="00EA14CB"/>
    <w:rsid w:val="00EB67BA"/>
    <w:rsid w:val="00EB74FF"/>
    <w:rsid w:val="00EB7AC9"/>
    <w:rsid w:val="00EC0730"/>
    <w:rsid w:val="00ED22F4"/>
    <w:rsid w:val="00ED23F4"/>
    <w:rsid w:val="00ED321B"/>
    <w:rsid w:val="00ED3245"/>
    <w:rsid w:val="00ED570B"/>
    <w:rsid w:val="00EE591B"/>
    <w:rsid w:val="00EE7F07"/>
    <w:rsid w:val="00EF02AB"/>
    <w:rsid w:val="00EF10C4"/>
    <w:rsid w:val="00EF2767"/>
    <w:rsid w:val="00EF6071"/>
    <w:rsid w:val="00EF767F"/>
    <w:rsid w:val="00F05469"/>
    <w:rsid w:val="00F06501"/>
    <w:rsid w:val="00F07CB1"/>
    <w:rsid w:val="00F136A9"/>
    <w:rsid w:val="00F14FE4"/>
    <w:rsid w:val="00F2249D"/>
    <w:rsid w:val="00F23399"/>
    <w:rsid w:val="00F30CB4"/>
    <w:rsid w:val="00F31E65"/>
    <w:rsid w:val="00F345BA"/>
    <w:rsid w:val="00F43A71"/>
    <w:rsid w:val="00F43CAC"/>
    <w:rsid w:val="00F46CBF"/>
    <w:rsid w:val="00F52909"/>
    <w:rsid w:val="00F53ED0"/>
    <w:rsid w:val="00F54C4F"/>
    <w:rsid w:val="00F576FB"/>
    <w:rsid w:val="00F6492A"/>
    <w:rsid w:val="00F64B15"/>
    <w:rsid w:val="00F65378"/>
    <w:rsid w:val="00F663EB"/>
    <w:rsid w:val="00F702A3"/>
    <w:rsid w:val="00F7097C"/>
    <w:rsid w:val="00F7169F"/>
    <w:rsid w:val="00F7748E"/>
    <w:rsid w:val="00F8319D"/>
    <w:rsid w:val="00F84E46"/>
    <w:rsid w:val="00F87611"/>
    <w:rsid w:val="00F96EE0"/>
    <w:rsid w:val="00F97890"/>
    <w:rsid w:val="00FA0F80"/>
    <w:rsid w:val="00FA3B56"/>
    <w:rsid w:val="00FA7E58"/>
    <w:rsid w:val="00FB2314"/>
    <w:rsid w:val="00FB3E88"/>
    <w:rsid w:val="00FB7F3A"/>
    <w:rsid w:val="00FC3555"/>
    <w:rsid w:val="00FC59FE"/>
    <w:rsid w:val="00FC6657"/>
    <w:rsid w:val="00FC6F7E"/>
    <w:rsid w:val="00FC7C05"/>
    <w:rsid w:val="00FD1CA0"/>
    <w:rsid w:val="00FD1CA2"/>
    <w:rsid w:val="00FD2EA0"/>
    <w:rsid w:val="00FD4513"/>
    <w:rsid w:val="00FD548C"/>
    <w:rsid w:val="00FD61A9"/>
    <w:rsid w:val="00FE02FD"/>
    <w:rsid w:val="00FE08C5"/>
    <w:rsid w:val="00FE0DAE"/>
    <w:rsid w:val="00FE26EB"/>
    <w:rsid w:val="00FE2D48"/>
    <w:rsid w:val="00FE41D2"/>
    <w:rsid w:val="00FE4CF9"/>
    <w:rsid w:val="00FF3362"/>
    <w:rsid w:val="00FF4449"/>
    <w:rsid w:val="00FF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cfcfcf,#f0f0f0,#c9c9c9,#d9d9d9,#ececec,#eaeaea,#e8e8e8,#d5d5d5"/>
    </o:shapedefaults>
    <o:shapelayout v:ext="edit">
      <o:idmap v:ext="edit" data="1"/>
    </o:shapelayout>
  </w:shapeDefaults>
  <w:decimalSymbol w:val="."/>
  <w:listSeparator w:val=","/>
  <w15:chartTrackingRefBased/>
  <w15:docId w15:val="{A4DAF294-2F58-4232-9E00-68318796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702"/>
    <w:pPr>
      <w:jc w:val="both"/>
    </w:pPr>
    <w:rPr>
      <w:kern w:val="2"/>
      <w:sz w:val="21"/>
      <w:szCs w:val="24"/>
    </w:rPr>
  </w:style>
  <w:style w:type="paragraph" w:styleId="1">
    <w:name w:val="heading 1"/>
    <w:basedOn w:val="a"/>
    <w:next w:val="a"/>
    <w:link w:val="10"/>
    <w:qFormat/>
    <w:rsid w:val="00AA48A0"/>
    <w:pPr>
      <w:keepNext/>
      <w:outlineLvl w:val="0"/>
    </w:pPr>
    <w:rPr>
      <w:rFonts w:ascii="Arial" w:eastAsia="ＭＳ ゴシック" w:hAnsi="Arial"/>
      <w:sz w:val="24"/>
      <w:lang w:val="x-none" w:eastAsia="x-none"/>
    </w:rPr>
  </w:style>
  <w:style w:type="paragraph" w:styleId="2">
    <w:name w:val="heading 2"/>
    <w:basedOn w:val="a"/>
    <w:next w:val="a"/>
    <w:link w:val="20"/>
    <w:qFormat/>
    <w:rsid w:val="00A0584D"/>
    <w:pPr>
      <w:keepNext/>
      <w:outlineLvl w:val="1"/>
    </w:pPr>
    <w:rPr>
      <w:rFonts w:ascii="Arial" w:eastAsia="ＭＳ ゴシック" w:hAnsi="Arial"/>
      <w:lang w:val="x-none" w:eastAsia="x-none"/>
    </w:rPr>
  </w:style>
  <w:style w:type="paragraph" w:styleId="3">
    <w:name w:val="heading 3"/>
    <w:basedOn w:val="a"/>
    <w:next w:val="a"/>
    <w:link w:val="30"/>
    <w:qFormat/>
    <w:rsid w:val="002575E4"/>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7878"/>
    <w:rPr>
      <w:color w:val="0000FF"/>
      <w:u w:val="single"/>
    </w:rPr>
  </w:style>
  <w:style w:type="paragraph" w:styleId="a4">
    <w:name w:val="Note Heading"/>
    <w:basedOn w:val="a"/>
    <w:next w:val="a"/>
    <w:link w:val="a5"/>
    <w:rsid w:val="007B7878"/>
    <w:pPr>
      <w:jc w:val="center"/>
    </w:pPr>
    <w:rPr>
      <w:rFonts w:ascii="ＭＳ 明朝" w:hAnsi="ＭＳ 明朝"/>
      <w:szCs w:val="21"/>
      <w:lang w:val="x-none" w:eastAsia="x-none"/>
    </w:rPr>
  </w:style>
  <w:style w:type="character" w:customStyle="1" w:styleId="green1">
    <w:name w:val="green1"/>
    <w:rsid w:val="007B7878"/>
    <w:rPr>
      <w:color w:val="159342"/>
    </w:rPr>
  </w:style>
  <w:style w:type="character" w:customStyle="1" w:styleId="magenta1">
    <w:name w:val="magenta1"/>
    <w:rsid w:val="007B7878"/>
    <w:rPr>
      <w:color w:val="FD7D6F"/>
    </w:rPr>
  </w:style>
  <w:style w:type="paragraph" w:styleId="a6">
    <w:name w:val="Date"/>
    <w:basedOn w:val="a"/>
    <w:next w:val="a"/>
    <w:rsid w:val="009F5EB0"/>
  </w:style>
  <w:style w:type="paragraph" w:styleId="a7">
    <w:name w:val="header"/>
    <w:basedOn w:val="a"/>
    <w:link w:val="a8"/>
    <w:uiPriority w:val="99"/>
    <w:rsid w:val="00A56FF1"/>
    <w:pPr>
      <w:tabs>
        <w:tab w:val="center" w:pos="4252"/>
        <w:tab w:val="right" w:pos="8504"/>
      </w:tabs>
      <w:snapToGrid w:val="0"/>
    </w:pPr>
    <w:rPr>
      <w:lang w:val="x-none" w:eastAsia="x-none"/>
    </w:rPr>
  </w:style>
  <w:style w:type="character" w:customStyle="1" w:styleId="a8">
    <w:name w:val="ヘッダー (文字)"/>
    <w:link w:val="a7"/>
    <w:uiPriority w:val="99"/>
    <w:rsid w:val="00A56FF1"/>
    <w:rPr>
      <w:kern w:val="2"/>
      <w:sz w:val="21"/>
      <w:szCs w:val="24"/>
    </w:rPr>
  </w:style>
  <w:style w:type="paragraph" w:styleId="a9">
    <w:name w:val="footer"/>
    <w:basedOn w:val="a"/>
    <w:link w:val="aa"/>
    <w:uiPriority w:val="99"/>
    <w:rsid w:val="00A56FF1"/>
    <w:pPr>
      <w:tabs>
        <w:tab w:val="center" w:pos="4252"/>
        <w:tab w:val="right" w:pos="8504"/>
      </w:tabs>
      <w:snapToGrid w:val="0"/>
    </w:pPr>
    <w:rPr>
      <w:lang w:val="x-none" w:eastAsia="x-none"/>
    </w:rPr>
  </w:style>
  <w:style w:type="character" w:customStyle="1" w:styleId="aa">
    <w:name w:val="フッター (文字)"/>
    <w:link w:val="a9"/>
    <w:uiPriority w:val="99"/>
    <w:rsid w:val="00A56FF1"/>
    <w:rPr>
      <w:kern w:val="2"/>
      <w:sz w:val="21"/>
      <w:szCs w:val="24"/>
    </w:rPr>
  </w:style>
  <w:style w:type="character" w:customStyle="1" w:styleId="footadress1">
    <w:name w:val="foot_adress1"/>
    <w:rsid w:val="00503D66"/>
    <w:rPr>
      <w:color w:val="CCCCCC"/>
      <w:sz w:val="18"/>
      <w:szCs w:val="18"/>
    </w:rPr>
  </w:style>
  <w:style w:type="paragraph" w:styleId="ab">
    <w:name w:val="Balloon Text"/>
    <w:basedOn w:val="a"/>
    <w:semiHidden/>
    <w:rsid w:val="00132A62"/>
    <w:rPr>
      <w:rFonts w:ascii="Arial" w:eastAsia="ＭＳ ゴシック" w:hAnsi="Arial"/>
      <w:sz w:val="18"/>
      <w:szCs w:val="18"/>
    </w:rPr>
  </w:style>
  <w:style w:type="table" w:styleId="ac">
    <w:name w:val="Table Grid"/>
    <w:basedOn w:val="a1"/>
    <w:rsid w:val="006247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3839A9"/>
    <w:pPr>
      <w:jc w:val="left"/>
    </w:pPr>
    <w:rPr>
      <w:rFonts w:ascii="ＭＳ ゴシック" w:eastAsia="ＭＳ ゴシック" w:hAnsi="Courier New"/>
      <w:sz w:val="20"/>
      <w:szCs w:val="21"/>
      <w:lang w:val="x-none" w:eastAsia="x-none"/>
    </w:rPr>
  </w:style>
  <w:style w:type="character" w:customStyle="1" w:styleId="ae">
    <w:name w:val="書式なし (文字)"/>
    <w:link w:val="ad"/>
    <w:uiPriority w:val="99"/>
    <w:rsid w:val="003839A9"/>
    <w:rPr>
      <w:rFonts w:ascii="ＭＳ ゴシック" w:eastAsia="ＭＳ ゴシック" w:hAnsi="Courier New" w:cs="Courier New"/>
      <w:kern w:val="2"/>
      <w:szCs w:val="21"/>
    </w:rPr>
  </w:style>
  <w:style w:type="character" w:styleId="af">
    <w:name w:val="annotation reference"/>
    <w:rsid w:val="00427DC0"/>
    <w:rPr>
      <w:sz w:val="18"/>
      <w:szCs w:val="18"/>
    </w:rPr>
  </w:style>
  <w:style w:type="paragraph" w:styleId="af0">
    <w:name w:val="annotation text"/>
    <w:basedOn w:val="a"/>
    <w:link w:val="af1"/>
    <w:rsid w:val="00427DC0"/>
    <w:pPr>
      <w:jc w:val="left"/>
    </w:pPr>
    <w:rPr>
      <w:lang w:val="x-none" w:eastAsia="x-none"/>
    </w:rPr>
  </w:style>
  <w:style w:type="character" w:customStyle="1" w:styleId="af1">
    <w:name w:val="コメント文字列 (文字)"/>
    <w:link w:val="af0"/>
    <w:rsid w:val="00427DC0"/>
    <w:rPr>
      <w:kern w:val="2"/>
      <w:sz w:val="21"/>
      <w:szCs w:val="24"/>
    </w:rPr>
  </w:style>
  <w:style w:type="paragraph" w:styleId="af2">
    <w:name w:val="annotation subject"/>
    <w:basedOn w:val="af0"/>
    <w:next w:val="af0"/>
    <w:link w:val="af3"/>
    <w:rsid w:val="00427DC0"/>
    <w:rPr>
      <w:b/>
      <w:bCs/>
    </w:rPr>
  </w:style>
  <w:style w:type="character" w:customStyle="1" w:styleId="af3">
    <w:name w:val="コメント内容 (文字)"/>
    <w:link w:val="af2"/>
    <w:rsid w:val="00427DC0"/>
    <w:rPr>
      <w:b/>
      <w:bCs/>
      <w:kern w:val="2"/>
      <w:sz w:val="21"/>
      <w:szCs w:val="24"/>
    </w:rPr>
  </w:style>
  <w:style w:type="character" w:customStyle="1" w:styleId="a5">
    <w:name w:val="記 (文字)"/>
    <w:link w:val="a4"/>
    <w:rsid w:val="00914C99"/>
    <w:rPr>
      <w:rFonts w:ascii="ＭＳ 明朝" w:hAnsi="ＭＳ 明朝"/>
      <w:kern w:val="2"/>
      <w:sz w:val="21"/>
      <w:szCs w:val="21"/>
    </w:rPr>
  </w:style>
  <w:style w:type="paragraph" w:styleId="af4">
    <w:name w:val="List Paragraph"/>
    <w:basedOn w:val="a"/>
    <w:uiPriority w:val="34"/>
    <w:qFormat/>
    <w:rsid w:val="003A33E2"/>
    <w:pPr>
      <w:ind w:leftChars="400" w:left="840"/>
    </w:pPr>
  </w:style>
  <w:style w:type="character" w:styleId="af5">
    <w:name w:val="Emphasis"/>
    <w:uiPriority w:val="20"/>
    <w:qFormat/>
    <w:rsid w:val="00135AE6"/>
    <w:rPr>
      <w:i/>
      <w:iCs/>
    </w:rPr>
  </w:style>
  <w:style w:type="character" w:customStyle="1" w:styleId="bold">
    <w:name w:val="bold"/>
    <w:basedOn w:val="a0"/>
    <w:rsid w:val="008737B5"/>
  </w:style>
  <w:style w:type="character" w:customStyle="1" w:styleId="txt11">
    <w:name w:val="txt11"/>
    <w:basedOn w:val="a0"/>
    <w:rsid w:val="008737B5"/>
  </w:style>
  <w:style w:type="character" w:customStyle="1" w:styleId="red">
    <w:name w:val="red"/>
    <w:basedOn w:val="a0"/>
    <w:rsid w:val="008737B5"/>
  </w:style>
  <w:style w:type="character" w:customStyle="1" w:styleId="20">
    <w:name w:val="見出し 2 (文字)"/>
    <w:link w:val="2"/>
    <w:semiHidden/>
    <w:rsid w:val="00A0584D"/>
    <w:rPr>
      <w:rFonts w:ascii="Arial" w:eastAsia="ＭＳ ゴシック" w:hAnsi="Arial" w:cs="Times New Roman"/>
      <w:kern w:val="2"/>
      <w:sz w:val="21"/>
      <w:szCs w:val="24"/>
    </w:rPr>
  </w:style>
  <w:style w:type="character" w:customStyle="1" w:styleId="30">
    <w:name w:val="見出し 3 (文字)"/>
    <w:link w:val="3"/>
    <w:semiHidden/>
    <w:rsid w:val="002575E4"/>
    <w:rPr>
      <w:rFonts w:ascii="Arial" w:eastAsia="ＭＳ ゴシック" w:hAnsi="Arial" w:cs="Times New Roman"/>
      <w:kern w:val="2"/>
      <w:sz w:val="21"/>
      <w:szCs w:val="24"/>
    </w:rPr>
  </w:style>
  <w:style w:type="character" w:customStyle="1" w:styleId="10">
    <w:name w:val="見出し 1 (文字)"/>
    <w:link w:val="1"/>
    <w:rsid w:val="00AA48A0"/>
    <w:rPr>
      <w:rFonts w:ascii="Arial" w:eastAsia="ＭＳ ゴシック" w:hAnsi="Arial" w:cs="Times New Roman"/>
      <w:kern w:val="2"/>
      <w:sz w:val="24"/>
      <w:szCs w:val="24"/>
    </w:rPr>
  </w:style>
  <w:style w:type="paragraph" w:styleId="af6">
    <w:name w:val="TOC Heading"/>
    <w:basedOn w:val="1"/>
    <w:next w:val="a"/>
    <w:uiPriority w:val="39"/>
    <w:qFormat/>
    <w:rsid w:val="00AA48A0"/>
    <w:pPr>
      <w:keepLines/>
      <w:spacing w:before="240" w:line="259" w:lineRule="auto"/>
      <w:jc w:val="left"/>
      <w:outlineLvl w:val="9"/>
    </w:pPr>
    <w:rPr>
      <w:color w:val="365F91"/>
      <w:kern w:val="0"/>
      <w:sz w:val="32"/>
      <w:szCs w:val="32"/>
    </w:rPr>
  </w:style>
  <w:style w:type="character" w:styleId="af7">
    <w:name w:val="FollowedHyperlink"/>
    <w:semiHidden/>
    <w:unhideWhenUsed/>
    <w:rsid w:val="0043695D"/>
    <w:rPr>
      <w:color w:val="800080"/>
      <w:u w:val="single"/>
    </w:rPr>
  </w:style>
  <w:style w:type="character" w:styleId="af8">
    <w:name w:val="Strong"/>
    <w:uiPriority w:val="22"/>
    <w:qFormat/>
    <w:rsid w:val="009E7487"/>
    <w:rPr>
      <w:b/>
      <w:bCs/>
    </w:rPr>
  </w:style>
  <w:style w:type="paragraph" w:styleId="Web">
    <w:name w:val="Normal (Web)"/>
    <w:basedOn w:val="a"/>
    <w:uiPriority w:val="99"/>
    <w:semiHidden/>
    <w:unhideWhenUsed/>
    <w:rsid w:val="009E7487"/>
    <w:pPr>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9">
    <w:name w:val="line number"/>
    <w:semiHidden/>
    <w:unhideWhenUsed/>
    <w:rsid w:val="004D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5910">
      <w:bodyDiv w:val="1"/>
      <w:marLeft w:val="0"/>
      <w:marRight w:val="0"/>
      <w:marTop w:val="0"/>
      <w:marBottom w:val="0"/>
      <w:divBdr>
        <w:top w:val="none" w:sz="0" w:space="0" w:color="auto"/>
        <w:left w:val="none" w:sz="0" w:space="0" w:color="auto"/>
        <w:bottom w:val="none" w:sz="0" w:space="0" w:color="auto"/>
        <w:right w:val="none" w:sz="0" w:space="0" w:color="auto"/>
      </w:divBdr>
    </w:div>
    <w:div w:id="140005366">
      <w:bodyDiv w:val="1"/>
      <w:marLeft w:val="0"/>
      <w:marRight w:val="0"/>
      <w:marTop w:val="0"/>
      <w:marBottom w:val="0"/>
      <w:divBdr>
        <w:top w:val="none" w:sz="0" w:space="0" w:color="auto"/>
        <w:left w:val="none" w:sz="0" w:space="0" w:color="auto"/>
        <w:bottom w:val="none" w:sz="0" w:space="0" w:color="auto"/>
        <w:right w:val="none" w:sz="0" w:space="0" w:color="auto"/>
      </w:divBdr>
    </w:div>
    <w:div w:id="363872931">
      <w:bodyDiv w:val="1"/>
      <w:marLeft w:val="0"/>
      <w:marRight w:val="0"/>
      <w:marTop w:val="0"/>
      <w:marBottom w:val="0"/>
      <w:divBdr>
        <w:top w:val="none" w:sz="0" w:space="0" w:color="auto"/>
        <w:left w:val="none" w:sz="0" w:space="0" w:color="auto"/>
        <w:bottom w:val="none" w:sz="0" w:space="0" w:color="auto"/>
        <w:right w:val="none" w:sz="0" w:space="0" w:color="auto"/>
      </w:divBdr>
    </w:div>
    <w:div w:id="502741668">
      <w:bodyDiv w:val="1"/>
      <w:marLeft w:val="0"/>
      <w:marRight w:val="0"/>
      <w:marTop w:val="0"/>
      <w:marBottom w:val="0"/>
      <w:divBdr>
        <w:top w:val="none" w:sz="0" w:space="0" w:color="auto"/>
        <w:left w:val="none" w:sz="0" w:space="0" w:color="auto"/>
        <w:bottom w:val="none" w:sz="0" w:space="0" w:color="auto"/>
        <w:right w:val="none" w:sz="0" w:space="0" w:color="auto"/>
      </w:divBdr>
      <w:divsChild>
        <w:div w:id="1041857452">
          <w:marLeft w:val="0"/>
          <w:marRight w:val="0"/>
          <w:marTop w:val="0"/>
          <w:marBottom w:val="0"/>
          <w:divBdr>
            <w:top w:val="none" w:sz="0" w:space="0" w:color="auto"/>
            <w:left w:val="none" w:sz="0" w:space="0" w:color="auto"/>
            <w:bottom w:val="none" w:sz="0" w:space="0" w:color="auto"/>
            <w:right w:val="none" w:sz="0" w:space="0" w:color="auto"/>
          </w:divBdr>
          <w:divsChild>
            <w:div w:id="1521578230">
              <w:marLeft w:val="0"/>
              <w:marRight w:val="0"/>
              <w:marTop w:val="0"/>
              <w:marBottom w:val="0"/>
              <w:divBdr>
                <w:top w:val="none" w:sz="0" w:space="0" w:color="auto"/>
                <w:left w:val="none" w:sz="0" w:space="0" w:color="auto"/>
                <w:bottom w:val="none" w:sz="0" w:space="0" w:color="auto"/>
                <w:right w:val="none" w:sz="0" w:space="0" w:color="auto"/>
              </w:divBdr>
              <w:divsChild>
                <w:div w:id="519439556">
                  <w:marLeft w:val="0"/>
                  <w:marRight w:val="0"/>
                  <w:marTop w:val="0"/>
                  <w:marBottom w:val="0"/>
                  <w:divBdr>
                    <w:top w:val="none" w:sz="0" w:space="0" w:color="auto"/>
                    <w:left w:val="none" w:sz="0" w:space="0" w:color="auto"/>
                    <w:bottom w:val="none" w:sz="0" w:space="0" w:color="auto"/>
                    <w:right w:val="none" w:sz="0" w:space="0" w:color="auto"/>
                  </w:divBdr>
                </w:div>
                <w:div w:id="1057893883">
                  <w:marLeft w:val="0"/>
                  <w:marRight w:val="0"/>
                  <w:marTop w:val="0"/>
                  <w:marBottom w:val="0"/>
                  <w:divBdr>
                    <w:top w:val="none" w:sz="0" w:space="0" w:color="auto"/>
                    <w:left w:val="none" w:sz="0" w:space="0" w:color="auto"/>
                    <w:bottom w:val="none" w:sz="0" w:space="0" w:color="auto"/>
                    <w:right w:val="none" w:sz="0" w:space="0" w:color="auto"/>
                  </w:divBdr>
                </w:div>
                <w:div w:id="21424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5307">
      <w:bodyDiv w:val="1"/>
      <w:marLeft w:val="0"/>
      <w:marRight w:val="0"/>
      <w:marTop w:val="0"/>
      <w:marBottom w:val="0"/>
      <w:divBdr>
        <w:top w:val="none" w:sz="0" w:space="0" w:color="auto"/>
        <w:left w:val="none" w:sz="0" w:space="0" w:color="auto"/>
        <w:bottom w:val="none" w:sz="0" w:space="0" w:color="auto"/>
        <w:right w:val="none" w:sz="0" w:space="0" w:color="auto"/>
      </w:divBdr>
    </w:div>
    <w:div w:id="621307757">
      <w:bodyDiv w:val="1"/>
      <w:marLeft w:val="0"/>
      <w:marRight w:val="0"/>
      <w:marTop w:val="0"/>
      <w:marBottom w:val="0"/>
      <w:divBdr>
        <w:top w:val="none" w:sz="0" w:space="0" w:color="auto"/>
        <w:left w:val="none" w:sz="0" w:space="0" w:color="auto"/>
        <w:bottom w:val="none" w:sz="0" w:space="0" w:color="auto"/>
        <w:right w:val="none" w:sz="0" w:space="0" w:color="auto"/>
      </w:divBdr>
    </w:div>
    <w:div w:id="676810494">
      <w:bodyDiv w:val="1"/>
      <w:marLeft w:val="0"/>
      <w:marRight w:val="0"/>
      <w:marTop w:val="0"/>
      <w:marBottom w:val="0"/>
      <w:divBdr>
        <w:top w:val="none" w:sz="0" w:space="0" w:color="auto"/>
        <w:left w:val="none" w:sz="0" w:space="0" w:color="auto"/>
        <w:bottom w:val="none" w:sz="0" w:space="0" w:color="auto"/>
        <w:right w:val="none" w:sz="0" w:space="0" w:color="auto"/>
      </w:divBdr>
      <w:divsChild>
        <w:div w:id="1974017457">
          <w:marLeft w:val="0"/>
          <w:marRight w:val="0"/>
          <w:marTop w:val="0"/>
          <w:marBottom w:val="0"/>
          <w:divBdr>
            <w:top w:val="single" w:sz="48" w:space="0" w:color="107E5C"/>
            <w:left w:val="none" w:sz="0" w:space="0" w:color="auto"/>
            <w:bottom w:val="none" w:sz="0" w:space="0" w:color="auto"/>
            <w:right w:val="none" w:sz="0" w:space="0" w:color="auto"/>
          </w:divBdr>
          <w:divsChild>
            <w:div w:id="538587379">
              <w:marLeft w:val="0"/>
              <w:marRight w:val="0"/>
              <w:marTop w:val="300"/>
              <w:marBottom w:val="0"/>
              <w:divBdr>
                <w:top w:val="none" w:sz="0" w:space="0" w:color="auto"/>
                <w:left w:val="none" w:sz="0" w:space="0" w:color="auto"/>
                <w:bottom w:val="none" w:sz="0" w:space="0" w:color="auto"/>
                <w:right w:val="none" w:sz="0" w:space="0" w:color="auto"/>
              </w:divBdr>
              <w:divsChild>
                <w:div w:id="272329690">
                  <w:marLeft w:val="0"/>
                  <w:marRight w:val="375"/>
                  <w:marTop w:val="0"/>
                  <w:marBottom w:val="0"/>
                  <w:divBdr>
                    <w:top w:val="none" w:sz="0" w:space="0" w:color="auto"/>
                    <w:left w:val="none" w:sz="0" w:space="0" w:color="auto"/>
                    <w:bottom w:val="none" w:sz="0" w:space="0" w:color="auto"/>
                    <w:right w:val="none" w:sz="0" w:space="0" w:color="auto"/>
                  </w:divBdr>
                  <w:divsChild>
                    <w:div w:id="379289366">
                      <w:marLeft w:val="0"/>
                      <w:marRight w:val="0"/>
                      <w:marTop w:val="0"/>
                      <w:marBottom w:val="0"/>
                      <w:divBdr>
                        <w:top w:val="none" w:sz="0" w:space="0" w:color="auto"/>
                        <w:left w:val="none" w:sz="0" w:space="0" w:color="auto"/>
                        <w:bottom w:val="none" w:sz="0" w:space="0" w:color="auto"/>
                        <w:right w:val="none" w:sz="0" w:space="0" w:color="auto"/>
                      </w:divBdr>
                    </w:div>
                    <w:div w:id="1431849863">
                      <w:marLeft w:val="0"/>
                      <w:marRight w:val="0"/>
                      <w:marTop w:val="0"/>
                      <w:marBottom w:val="0"/>
                      <w:divBdr>
                        <w:top w:val="none" w:sz="0" w:space="0" w:color="auto"/>
                        <w:left w:val="none" w:sz="0" w:space="0" w:color="auto"/>
                        <w:bottom w:val="none" w:sz="0" w:space="0" w:color="auto"/>
                        <w:right w:val="none" w:sz="0" w:space="0" w:color="auto"/>
                      </w:divBdr>
                      <w:divsChild>
                        <w:div w:id="182525206">
                          <w:marLeft w:val="0"/>
                          <w:marRight w:val="0"/>
                          <w:marTop w:val="0"/>
                          <w:marBottom w:val="0"/>
                          <w:divBdr>
                            <w:top w:val="none" w:sz="0" w:space="0" w:color="auto"/>
                            <w:left w:val="none" w:sz="0" w:space="0" w:color="auto"/>
                            <w:bottom w:val="none" w:sz="0" w:space="0" w:color="auto"/>
                            <w:right w:val="none" w:sz="0" w:space="0" w:color="auto"/>
                          </w:divBdr>
                          <w:divsChild>
                            <w:div w:id="2044209222">
                              <w:marLeft w:val="0"/>
                              <w:marRight w:val="0"/>
                              <w:marTop w:val="0"/>
                              <w:marBottom w:val="0"/>
                              <w:divBdr>
                                <w:top w:val="none" w:sz="0" w:space="0" w:color="auto"/>
                                <w:left w:val="none" w:sz="0" w:space="0" w:color="auto"/>
                                <w:bottom w:val="none" w:sz="0" w:space="0" w:color="auto"/>
                                <w:right w:val="none" w:sz="0" w:space="0" w:color="auto"/>
                              </w:divBdr>
                            </w:div>
                          </w:divsChild>
                        </w:div>
                        <w:div w:id="245770473">
                          <w:marLeft w:val="0"/>
                          <w:marRight w:val="0"/>
                          <w:marTop w:val="0"/>
                          <w:marBottom w:val="0"/>
                          <w:divBdr>
                            <w:top w:val="none" w:sz="0" w:space="0" w:color="auto"/>
                            <w:left w:val="none" w:sz="0" w:space="0" w:color="auto"/>
                            <w:bottom w:val="none" w:sz="0" w:space="0" w:color="auto"/>
                            <w:right w:val="none" w:sz="0" w:space="0" w:color="auto"/>
                          </w:divBdr>
                        </w:div>
                        <w:div w:id="377901748">
                          <w:marLeft w:val="0"/>
                          <w:marRight w:val="0"/>
                          <w:marTop w:val="0"/>
                          <w:marBottom w:val="0"/>
                          <w:divBdr>
                            <w:top w:val="none" w:sz="0" w:space="0" w:color="auto"/>
                            <w:left w:val="none" w:sz="0" w:space="0" w:color="auto"/>
                            <w:bottom w:val="none" w:sz="0" w:space="0" w:color="auto"/>
                            <w:right w:val="none" w:sz="0" w:space="0" w:color="auto"/>
                          </w:divBdr>
                        </w:div>
                        <w:div w:id="1077477419">
                          <w:marLeft w:val="0"/>
                          <w:marRight w:val="0"/>
                          <w:marTop w:val="0"/>
                          <w:marBottom w:val="0"/>
                          <w:divBdr>
                            <w:top w:val="none" w:sz="0" w:space="0" w:color="auto"/>
                            <w:left w:val="none" w:sz="0" w:space="0" w:color="auto"/>
                            <w:bottom w:val="none" w:sz="0" w:space="0" w:color="auto"/>
                            <w:right w:val="none" w:sz="0" w:space="0" w:color="auto"/>
                          </w:divBdr>
                        </w:div>
                        <w:div w:id="17935560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38735">
      <w:bodyDiv w:val="1"/>
      <w:marLeft w:val="0"/>
      <w:marRight w:val="0"/>
      <w:marTop w:val="0"/>
      <w:marBottom w:val="0"/>
      <w:divBdr>
        <w:top w:val="none" w:sz="0" w:space="0" w:color="auto"/>
        <w:left w:val="none" w:sz="0" w:space="0" w:color="auto"/>
        <w:bottom w:val="none" w:sz="0" w:space="0" w:color="auto"/>
        <w:right w:val="none" w:sz="0" w:space="0" w:color="auto"/>
      </w:divBdr>
    </w:div>
    <w:div w:id="1073746684">
      <w:bodyDiv w:val="1"/>
      <w:marLeft w:val="0"/>
      <w:marRight w:val="0"/>
      <w:marTop w:val="0"/>
      <w:marBottom w:val="0"/>
      <w:divBdr>
        <w:top w:val="none" w:sz="0" w:space="0" w:color="auto"/>
        <w:left w:val="none" w:sz="0" w:space="0" w:color="auto"/>
        <w:bottom w:val="none" w:sz="0" w:space="0" w:color="auto"/>
        <w:right w:val="none" w:sz="0" w:space="0" w:color="auto"/>
      </w:divBdr>
    </w:div>
    <w:div w:id="1307778373">
      <w:bodyDiv w:val="1"/>
      <w:marLeft w:val="0"/>
      <w:marRight w:val="0"/>
      <w:marTop w:val="0"/>
      <w:marBottom w:val="0"/>
      <w:divBdr>
        <w:top w:val="none" w:sz="0" w:space="0" w:color="auto"/>
        <w:left w:val="none" w:sz="0" w:space="0" w:color="auto"/>
        <w:bottom w:val="none" w:sz="0" w:space="0" w:color="auto"/>
        <w:right w:val="none" w:sz="0" w:space="0" w:color="auto"/>
      </w:divBdr>
      <w:divsChild>
        <w:div w:id="560481500">
          <w:marLeft w:val="0"/>
          <w:marRight w:val="0"/>
          <w:marTop w:val="0"/>
          <w:marBottom w:val="0"/>
          <w:divBdr>
            <w:top w:val="none" w:sz="0" w:space="0" w:color="auto"/>
            <w:left w:val="none" w:sz="0" w:space="0" w:color="auto"/>
            <w:bottom w:val="none" w:sz="0" w:space="0" w:color="auto"/>
            <w:right w:val="none" w:sz="0" w:space="0" w:color="auto"/>
          </w:divBdr>
          <w:divsChild>
            <w:div w:id="1007944509">
              <w:marLeft w:val="0"/>
              <w:marRight w:val="0"/>
              <w:marTop w:val="0"/>
              <w:marBottom w:val="0"/>
              <w:divBdr>
                <w:top w:val="none" w:sz="0" w:space="0" w:color="auto"/>
                <w:left w:val="none" w:sz="0" w:space="0" w:color="auto"/>
                <w:bottom w:val="none" w:sz="0" w:space="0" w:color="auto"/>
                <w:right w:val="none" w:sz="0" w:space="0" w:color="auto"/>
              </w:divBdr>
            </w:div>
            <w:div w:id="12194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6536">
      <w:bodyDiv w:val="1"/>
      <w:marLeft w:val="0"/>
      <w:marRight w:val="0"/>
      <w:marTop w:val="0"/>
      <w:marBottom w:val="0"/>
      <w:divBdr>
        <w:top w:val="none" w:sz="0" w:space="0" w:color="auto"/>
        <w:left w:val="none" w:sz="0" w:space="0" w:color="auto"/>
        <w:bottom w:val="none" w:sz="0" w:space="0" w:color="auto"/>
        <w:right w:val="none" w:sz="0" w:space="0" w:color="auto"/>
      </w:divBdr>
    </w:div>
    <w:div w:id="1821574062">
      <w:bodyDiv w:val="1"/>
      <w:marLeft w:val="0"/>
      <w:marRight w:val="0"/>
      <w:marTop w:val="0"/>
      <w:marBottom w:val="0"/>
      <w:divBdr>
        <w:top w:val="none" w:sz="0" w:space="0" w:color="auto"/>
        <w:left w:val="none" w:sz="0" w:space="0" w:color="auto"/>
        <w:bottom w:val="none" w:sz="0" w:space="0" w:color="auto"/>
        <w:right w:val="none" w:sz="0" w:space="0" w:color="auto"/>
      </w:divBdr>
    </w:div>
    <w:div w:id="1871606870">
      <w:bodyDiv w:val="1"/>
      <w:marLeft w:val="0"/>
      <w:marRight w:val="0"/>
      <w:marTop w:val="0"/>
      <w:marBottom w:val="0"/>
      <w:divBdr>
        <w:top w:val="none" w:sz="0" w:space="0" w:color="auto"/>
        <w:left w:val="none" w:sz="0" w:space="0" w:color="auto"/>
        <w:bottom w:val="none" w:sz="0" w:space="0" w:color="auto"/>
        <w:right w:val="none" w:sz="0" w:space="0" w:color="auto"/>
      </w:divBdr>
      <w:divsChild>
        <w:div w:id="652831424">
          <w:marLeft w:val="0"/>
          <w:marRight w:val="0"/>
          <w:marTop w:val="0"/>
          <w:marBottom w:val="0"/>
          <w:divBdr>
            <w:top w:val="single" w:sz="48" w:space="0" w:color="107E5C"/>
            <w:left w:val="none" w:sz="0" w:space="0" w:color="auto"/>
            <w:bottom w:val="none" w:sz="0" w:space="0" w:color="auto"/>
            <w:right w:val="none" w:sz="0" w:space="0" w:color="auto"/>
          </w:divBdr>
          <w:divsChild>
            <w:div w:id="1365639369">
              <w:marLeft w:val="0"/>
              <w:marRight w:val="0"/>
              <w:marTop w:val="300"/>
              <w:marBottom w:val="0"/>
              <w:divBdr>
                <w:top w:val="none" w:sz="0" w:space="0" w:color="auto"/>
                <w:left w:val="none" w:sz="0" w:space="0" w:color="auto"/>
                <w:bottom w:val="none" w:sz="0" w:space="0" w:color="auto"/>
                <w:right w:val="none" w:sz="0" w:space="0" w:color="auto"/>
              </w:divBdr>
              <w:divsChild>
                <w:div w:id="1488742156">
                  <w:marLeft w:val="0"/>
                  <w:marRight w:val="375"/>
                  <w:marTop w:val="0"/>
                  <w:marBottom w:val="0"/>
                  <w:divBdr>
                    <w:top w:val="none" w:sz="0" w:space="0" w:color="auto"/>
                    <w:left w:val="none" w:sz="0" w:space="0" w:color="auto"/>
                    <w:bottom w:val="none" w:sz="0" w:space="0" w:color="auto"/>
                    <w:right w:val="none" w:sz="0" w:space="0" w:color="auto"/>
                  </w:divBdr>
                  <w:divsChild>
                    <w:div w:id="521555040">
                      <w:marLeft w:val="0"/>
                      <w:marRight w:val="0"/>
                      <w:marTop w:val="0"/>
                      <w:marBottom w:val="0"/>
                      <w:divBdr>
                        <w:top w:val="none" w:sz="0" w:space="0" w:color="auto"/>
                        <w:left w:val="none" w:sz="0" w:space="0" w:color="auto"/>
                        <w:bottom w:val="none" w:sz="0" w:space="0" w:color="auto"/>
                        <w:right w:val="none" w:sz="0" w:space="0" w:color="auto"/>
                      </w:divBdr>
                    </w:div>
                    <w:div w:id="889461467">
                      <w:marLeft w:val="0"/>
                      <w:marRight w:val="0"/>
                      <w:marTop w:val="0"/>
                      <w:marBottom w:val="0"/>
                      <w:divBdr>
                        <w:top w:val="none" w:sz="0" w:space="0" w:color="auto"/>
                        <w:left w:val="none" w:sz="0" w:space="0" w:color="auto"/>
                        <w:bottom w:val="none" w:sz="0" w:space="0" w:color="auto"/>
                        <w:right w:val="none" w:sz="0" w:space="0" w:color="auto"/>
                      </w:divBdr>
                      <w:divsChild>
                        <w:div w:id="482048907">
                          <w:marLeft w:val="0"/>
                          <w:marRight w:val="0"/>
                          <w:marTop w:val="0"/>
                          <w:marBottom w:val="0"/>
                          <w:divBdr>
                            <w:top w:val="none" w:sz="0" w:space="0" w:color="auto"/>
                            <w:left w:val="none" w:sz="0" w:space="0" w:color="auto"/>
                            <w:bottom w:val="none" w:sz="0" w:space="0" w:color="auto"/>
                            <w:right w:val="none" w:sz="0" w:space="0" w:color="auto"/>
                          </w:divBdr>
                        </w:div>
                        <w:div w:id="721247416">
                          <w:marLeft w:val="0"/>
                          <w:marRight w:val="0"/>
                          <w:marTop w:val="0"/>
                          <w:marBottom w:val="0"/>
                          <w:divBdr>
                            <w:top w:val="none" w:sz="0" w:space="0" w:color="auto"/>
                            <w:left w:val="none" w:sz="0" w:space="0" w:color="auto"/>
                            <w:bottom w:val="none" w:sz="0" w:space="0" w:color="auto"/>
                            <w:right w:val="none" w:sz="0" w:space="0" w:color="auto"/>
                          </w:divBdr>
                          <w:divsChild>
                            <w:div w:id="1282496599">
                              <w:marLeft w:val="0"/>
                              <w:marRight w:val="0"/>
                              <w:marTop w:val="0"/>
                              <w:marBottom w:val="0"/>
                              <w:divBdr>
                                <w:top w:val="none" w:sz="0" w:space="0" w:color="auto"/>
                                <w:left w:val="none" w:sz="0" w:space="0" w:color="auto"/>
                                <w:bottom w:val="none" w:sz="0" w:space="0" w:color="auto"/>
                                <w:right w:val="none" w:sz="0" w:space="0" w:color="auto"/>
                              </w:divBdr>
                            </w:div>
                          </w:divsChild>
                        </w:div>
                        <w:div w:id="756024056">
                          <w:marLeft w:val="0"/>
                          <w:marRight w:val="0"/>
                          <w:marTop w:val="0"/>
                          <w:marBottom w:val="0"/>
                          <w:divBdr>
                            <w:top w:val="none" w:sz="0" w:space="0" w:color="auto"/>
                            <w:left w:val="none" w:sz="0" w:space="0" w:color="auto"/>
                            <w:bottom w:val="none" w:sz="0" w:space="0" w:color="auto"/>
                            <w:right w:val="none" w:sz="0" w:space="0" w:color="auto"/>
                          </w:divBdr>
                        </w:div>
                        <w:div w:id="2030059427">
                          <w:marLeft w:val="600"/>
                          <w:marRight w:val="0"/>
                          <w:marTop w:val="0"/>
                          <w:marBottom w:val="0"/>
                          <w:divBdr>
                            <w:top w:val="none" w:sz="0" w:space="0" w:color="auto"/>
                            <w:left w:val="none" w:sz="0" w:space="0" w:color="auto"/>
                            <w:bottom w:val="none" w:sz="0" w:space="0" w:color="auto"/>
                            <w:right w:val="none" w:sz="0" w:space="0" w:color="auto"/>
                          </w:divBdr>
                        </w:div>
                        <w:div w:id="21387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2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321</Words>
  <Characters>1831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平成21年6月吉日</vt:lpstr>
      <vt:lpstr>平成21年6月吉日</vt:lpstr>
    </vt:vector>
  </TitlesOfParts>
  <Company>Toshiba</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平成21年6月吉日</dc:title>
  <dc:subject/>
  <dc:creator>日本家政学会関西支部</dc:creator>
  <cp:keywords/>
  <cp:lastModifiedBy>TAKAMURA Hitoshi</cp:lastModifiedBy>
  <cp:revision>4</cp:revision>
  <cp:lastPrinted>2017-05-12T15:22:00Z</cp:lastPrinted>
  <dcterms:created xsi:type="dcterms:W3CDTF">2019-06-17T12:09:00Z</dcterms:created>
  <dcterms:modified xsi:type="dcterms:W3CDTF">2019-06-21T00:47:00Z</dcterms:modified>
</cp:coreProperties>
</file>